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Agriculture | Free Full-Text | An Attention Mechanism-Improved YOLOv7 Object Detection Algorithm for Hemp Duck Count Estimation</w:t>
      </w:r>
      <w:br/>
      <w:hyperlink r:id="rId7" w:history="1">
        <w:r>
          <w:rPr>
            <w:color w:val="2980b9"/>
            <w:u w:val="single"/>
          </w:rPr>
          <w:t xml:space="preserve">https://www.mdpi.com/2077-0472/12/10/1659</w:t>
        </w:r>
      </w:hyperlink>
    </w:p>
    <w:p>
      <w:pPr>
        <w:pStyle w:val="Heading1"/>
      </w:pPr>
      <w:bookmarkStart w:id="2" w:name="_Toc2"/>
      <w:r>
        <w:t>Article summary:</w:t>
      </w:r>
      <w:bookmarkEnd w:id="2"/>
    </w:p>
    <w:p>
      <w:pPr>
        <w:jc w:val="both"/>
      </w:pPr>
      <w:r>
        <w:rPr/>
        <w:t xml:space="preserve">1. The global demand for poultry products is increasing, leading to an expansion in the scale of the farming industry.</w:t>
      </w:r>
    </w:p>
    <w:p>
      <w:pPr>
        <w:jc w:val="both"/>
      </w:pPr>
      <w:r>
        <w:rPr/>
        <w:t xml:space="preserve">2. Hemp ducks are one of the most abundant and widely distributed species of domestic ducks, and their breeding is divided into three types: meat, egg, and both meat and egg.</w:t>
      </w:r>
    </w:p>
    <w:p>
      <w:pPr>
        <w:jc w:val="both"/>
      </w:pPr>
      <w:r>
        <w:rPr/>
        <w:t xml:space="preserve">3. With the development of technology, video assessment based on optical flow has become an ideal method to monitor poultry behavior and physiology.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 Attention Mechanism-Improved YOLOv7 Object Detection Algorithm for Hemp Duck Count Estimation” provides a comprehensive overview of hemp duck farming and its challenges in terms of efficiency and environmental protection. The article is well-written and provides a clear explanation of the current state of hemp duck farming as well as potential solutions to improve it through technological advancements such as computer vision algorithms. </w:t>
      </w:r>
    </w:p>
    <w:p>
      <w:pPr>
        <w:jc w:val="both"/>
      </w:pPr>
      <w:r>
        <w:rPr/>
        <w:t xml:space="preserve">The article does not appear to be biased or promotional in any way; rather, it presents a balanced view on the topic by discussing both the advantages and disadvantages associated with hemp duck farming. Furthermore, it acknowledges potential risks associated with using computer vision algorithms for monitoring poultry behavior, such as technical limitations and high costs that may lead to low feasibility in commercial settings. </w:t>
      </w:r>
    </w:p>
    <w:p>
      <w:pPr>
        <w:jc w:val="both"/>
      </w:pPr>
      <w:r>
        <w:rPr/>
        <w:t xml:space="preserve">The article also provides evidence for its claims by citing relevant research studies throughout the text. However, there are some points that could have been explored further or discussed more thoroughly; for example, while the article mentions potential risks associated with using computer vision algorithms for monitoring poultry behavior, it does not provide any details on how these risks can be mitigated or avoided altogether. Additionally, while the article discusses various methods used to monitor individual animals such as chips insertion or wearable sensors attached to feet, it does not explore counterarguments or alternative methods that could be used instead. </w:t>
      </w:r>
    </w:p>
    <w:p>
      <w:pPr>
        <w:jc w:val="both"/>
      </w:pPr>
      <w:r>
        <w:rPr/>
        <w:t xml:space="preserve">In conclusion, this article is generally reliable and trustworthy due to its balanced view on hemp duck farming as well as its use of evidence from relevant research studies throughout the text. However, there are some points that could have been explored further or discussed more thoroughly in order to provide a more comprehensive overview of hemp duck farming and its challenges.</w:t>
      </w:r>
    </w:p>
    <w:p>
      <w:pPr>
        <w:pStyle w:val="Heading1"/>
      </w:pPr>
      <w:bookmarkStart w:id="5" w:name="_Toc5"/>
      <w:r>
        <w:t>Topics for further research:</w:t>
      </w:r>
      <w:bookmarkEnd w:id="5"/>
    </w:p>
    <w:p>
      <w:pPr>
        <w:spacing w:after="0"/>
        <w:numPr>
          <w:ilvl w:val="0"/>
          <w:numId w:val="2"/>
        </w:numPr>
      </w:pPr>
      <w:r>
        <w:rPr/>
        <w:t xml:space="preserve">Hemp duck farming efficiency</w:t>
      </w:r>
    </w:p>
    <w:p>
      <w:pPr>
        <w:spacing w:after="0"/>
        <w:numPr>
          <w:ilvl w:val="0"/>
          <w:numId w:val="2"/>
        </w:numPr>
      </w:pPr>
      <w:r>
        <w:rPr/>
        <w:t xml:space="preserve">Environmental protection in hemp duck farming</w:t>
      </w:r>
    </w:p>
    <w:p>
      <w:pPr>
        <w:spacing w:after="0"/>
        <w:numPr>
          <w:ilvl w:val="0"/>
          <w:numId w:val="2"/>
        </w:numPr>
      </w:pPr>
      <w:r>
        <w:rPr/>
        <w:t xml:space="preserve">Computer vision algorithms for poultry monitoring</w:t>
      </w:r>
    </w:p>
    <w:p>
      <w:pPr>
        <w:spacing w:after="0"/>
        <w:numPr>
          <w:ilvl w:val="0"/>
          <w:numId w:val="2"/>
        </w:numPr>
      </w:pPr>
      <w:r>
        <w:rPr/>
        <w:t xml:space="preserve">Technical limitations of computer vision algorithms</w:t>
      </w:r>
    </w:p>
    <w:p>
      <w:pPr>
        <w:spacing w:after="0"/>
        <w:numPr>
          <w:ilvl w:val="0"/>
          <w:numId w:val="2"/>
        </w:numPr>
      </w:pPr>
      <w:r>
        <w:rPr/>
        <w:t xml:space="preserve">Alternatives to chips insertion for animal monitoring</w:t>
      </w:r>
    </w:p>
    <w:p>
      <w:pPr>
        <w:numPr>
          <w:ilvl w:val="0"/>
          <w:numId w:val="2"/>
        </w:numPr>
      </w:pPr>
      <w:r>
        <w:rPr/>
        <w:t xml:space="preserve">Wearable sensors for animal monitoring</w:t>
      </w:r>
    </w:p>
    <w:p>
      <w:pPr>
        <w:pStyle w:val="Heading1"/>
      </w:pPr>
      <w:bookmarkStart w:id="6" w:name="_Toc6"/>
      <w:r>
        <w:t>Report location:</w:t>
      </w:r>
      <w:bookmarkEnd w:id="6"/>
    </w:p>
    <w:p>
      <w:hyperlink r:id="rId8" w:history="1">
        <w:r>
          <w:rPr>
            <w:color w:val="2980b9"/>
            <w:u w:val="single"/>
          </w:rPr>
          <w:t xml:space="preserve">https://www.fullpicture.app/item/6f3cb26fa29032f2fd8da11ff07b196f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16B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7-0472/12/10/1659" TargetMode="External"/><Relationship Id="rId8" Type="http://schemas.openxmlformats.org/officeDocument/2006/relationships/hyperlink" Target="https://www.fullpicture.app/item/6f3cb26fa29032f2fd8da11ff07b19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2023-02-24T18:12:13+01:00</dcterms:created>
  <dcterms:modified xsi:type="dcterms:W3CDTF">2023-02-24T18:12:13+01:00</dcterms:modified>
</cp:coreProperties>
</file>

<file path=docProps/custom.xml><?xml version="1.0" encoding="utf-8"?>
<Properties xmlns="http://schemas.openxmlformats.org/officeDocument/2006/custom-properties" xmlns:vt="http://schemas.openxmlformats.org/officeDocument/2006/docPropsVTypes"/>
</file>