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 morgen Danmark’ og ’Go’ aften Live’ - TV 2</w:t>
      </w:r>
      <w:br/>
      <w:hyperlink r:id="rId7" w:history="1">
        <w:r>
          <w:rPr>
            <w:color w:val="2980b9"/>
            <w:u w:val="single"/>
          </w:rPr>
          <w:t xml:space="preserve">https://tv.tv2.dk/go</w:t>
        </w:r>
      </w:hyperlink>
    </w:p>
    <w:p>
      <w:pPr>
        <w:pStyle w:val="Heading1"/>
      </w:pPr>
      <w:bookmarkStart w:id="2" w:name="_Toc2"/>
      <w:r>
        <w:t>Article summary:</w:t>
      </w:r>
      <w:bookmarkEnd w:id="2"/>
    </w:p>
    <w:p>
      <w:pPr>
        <w:jc w:val="both"/>
      </w:pPr>
      <w:r>
        <w:rPr/>
        <w:t xml:space="preserve">1. TV 2 har to populære morgen- og aftenprogrammer kaldet ’Go’ morgen Danmark’ og ’Go’ aften Live’.</w:t>
      </w:r>
    </w:p>
    <w:p>
      <w:pPr>
        <w:jc w:val="both"/>
      </w:pPr>
      <w:r>
        <w:rPr/>
        <w:t xml:space="preserve"/>
      </w:r>
    </w:p>
    <w:p>
      <w:pPr>
        <w:jc w:val="both"/>
      </w:pPr>
      <w:r>
        <w:rPr/>
        <w:t xml:space="preserve">2. Indholdet på TV 2's website, herunder tekst, grafik, billeder og lyd, er beskyttet af lov om ophavsret, og TV 2 Danmark A/S forbeholder sig alle rettigheder til indholdet.</w:t>
      </w:r>
    </w:p>
    <w:p>
      <w:pPr>
        <w:jc w:val="both"/>
      </w:pPr>
      <w:r>
        <w:rPr/>
        <w:t xml:space="preserve"/>
      </w:r>
    </w:p>
    <w:p>
      <w:pPr>
        <w:jc w:val="both"/>
      </w:pPr>
      <w:r>
        <w:rPr/>
        <w:t xml:space="preserve">3. TV 2 har ret til at udnytte indholdet på deres website med henblik på tekst- og datamining i overensstemmelse med ophavsretsloven og DSM-direktivet.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Artiklen omhandler TV 2's privatlivspolitik og beskyttelsen af indhold på deres website. Der er dog flere potentielle skævheder og problematiske elementer i artiklen.</w:t>
      </w:r>
    </w:p>
    <w:p>
      <w:pPr>
        <w:jc w:val="both"/>
      </w:pPr>
      <w:r>
        <w:rPr/>
        <w:t xml:space="preserve"/>
      </w:r>
    </w:p>
    <w:p>
      <w:pPr>
        <w:jc w:val="both"/>
      </w:pPr>
      <w:r>
        <w:rPr/>
        <w:t xml:space="preserve">For det første er det værd at bemærke, at artiklen ikke giver nogen konkrete eksempler eller detaljer om, hvordan TV 2 håndterer privatlivsbeskyttelse på deres platforme. Der mangler transparens omkring, hvilke data der indsamles, hvordan de behandles, og hvilke rettigheder brugerne har i forhold til deres personlige oplysninger.</w:t>
      </w:r>
    </w:p>
    <w:p>
      <w:pPr>
        <w:jc w:val="both"/>
      </w:pPr>
      <w:r>
        <w:rPr/>
        <w:t xml:space="preserve"/>
      </w:r>
    </w:p>
    <w:p>
      <w:pPr>
        <w:jc w:val="both"/>
      </w:pPr>
      <w:r>
        <w:rPr/>
        <w:t xml:space="preserve">Desuden nævner artiklen ikke noget om eventuelle risici ved at dele personlige oplysninger med TV 2. Der kunne være potentielle problemer med databrud, misbrug af data eller manglende sikkerhedsforanstaltninger, som brugerne bør være opmærksomme på.</w:t>
      </w:r>
    </w:p>
    <w:p>
      <w:pPr>
        <w:jc w:val="both"/>
      </w:pPr>
      <w:r>
        <w:rPr/>
        <w:t xml:space="preserve"/>
      </w:r>
    </w:p>
    <w:p>
      <w:pPr>
        <w:jc w:val="both"/>
      </w:pPr>
      <w:r>
        <w:rPr/>
        <w:t xml:space="preserve">Derudover kan det diskuteres, om artiklen er partisk og ensidig i sin rapportering. Den præsenterer kun TV 2's synspunkter og politikker uden at undersøge eventuelle modargumenter eller kritikpunkter fra brugere eller eksperter på området.</w:t>
      </w:r>
    </w:p>
    <w:p>
      <w:pPr>
        <w:jc w:val="both"/>
      </w:pPr>
      <w:r>
        <w:rPr/>
        <w:t xml:space="preserve"/>
      </w:r>
    </w:p>
    <w:p>
      <w:pPr>
        <w:jc w:val="both"/>
      </w:pPr>
      <w:r>
        <w:rPr/>
        <w:t xml:space="preserve">Endelig kan det også være problematisk, at artiklen indeholder juridiske referencer til ophavsretten og DSM-direktivet uden at uddybe, hvad det betyder for brugerne af TV 2's tjenester. Dette kan virke som en form for salgsfremmende indhold for at vise, at TV 2 overholder lovgivningen uden egentlig at adressere de reelle bekymringer om privatlivsbeskyttelse.</w:t>
      </w:r>
    </w:p>
    <w:p>
      <w:pPr>
        <w:jc w:val="both"/>
      </w:pPr>
      <w:r>
        <w:rPr/>
        <w:t xml:space="preserve"/>
      </w:r>
    </w:p>
    <w:p>
      <w:pPr>
        <w:jc w:val="both"/>
      </w:pPr>
      <w:r>
        <w:rPr/>
        <w:t xml:space="preserve">Samlet set mangler artiklen en dybdegående analyse af TV 2's privatlivspolitik og dens konsekvenser for brugerne. Der er behov for mere gennemsigtighed, nuancerede perspektiver og en mere balanceret fremstilling af emnet for at sikre en retfærdig vurdering af TV 2's praksis.</w:t>
      </w:r>
    </w:p>
    <w:p>
      <w:pPr>
        <w:pStyle w:val="Heading1"/>
      </w:pPr>
      <w:bookmarkStart w:id="5" w:name="_Toc5"/>
      <w:r>
        <w:t>Topics for further research:</w:t>
      </w:r>
      <w:bookmarkEnd w:id="5"/>
    </w:p>
    <w:p>
      <w:pPr>
        <w:spacing w:after="0"/>
        <w:numPr>
          <w:ilvl w:val="0"/>
          <w:numId w:val="2"/>
        </w:numPr>
      </w:pPr>
      <w:r>
        <w:rPr/>
        <w:t xml:space="preserve">Hvordan behandler TV 2 persondata på deres website?
</w:t>
      </w:r>
    </w:p>
    <w:p>
      <w:pPr>
        <w:spacing w:after="0"/>
        <w:numPr>
          <w:ilvl w:val="0"/>
          <w:numId w:val="2"/>
        </w:numPr>
      </w:pPr>
      <w:r>
        <w:rPr/>
        <w:t xml:space="preserve">Risici ved at dele personlige oplysninger med TV 2?
</w:t>
      </w:r>
    </w:p>
    <w:p>
      <w:pPr>
        <w:spacing w:after="0"/>
        <w:numPr>
          <w:ilvl w:val="0"/>
          <w:numId w:val="2"/>
        </w:numPr>
      </w:pPr>
      <w:r>
        <w:rPr/>
        <w:t xml:space="preserve">Kritikpunkter og modargumenter mod TV 2's privatlivspolitik?
</w:t>
      </w:r>
    </w:p>
    <w:p>
      <w:pPr>
        <w:spacing w:after="0"/>
        <w:numPr>
          <w:ilvl w:val="0"/>
          <w:numId w:val="2"/>
        </w:numPr>
      </w:pPr>
      <w:r>
        <w:rPr/>
        <w:t xml:space="preserve">Hvordan sikrer TV 2 sig mod databrud og misbrug af data?
</w:t>
      </w:r>
    </w:p>
    <w:p>
      <w:pPr>
        <w:spacing w:after="0"/>
        <w:numPr>
          <w:ilvl w:val="0"/>
          <w:numId w:val="2"/>
        </w:numPr>
      </w:pPr>
      <w:r>
        <w:rPr/>
        <w:t xml:space="preserve">Konsekvenser af DSM-direktivet for brugerne af TV 2's tjenester?
</w:t>
      </w:r>
    </w:p>
    <w:p>
      <w:pPr>
        <w:numPr>
          <w:ilvl w:val="0"/>
          <w:numId w:val="2"/>
        </w:numPr>
      </w:pPr>
      <w:r>
        <w:rPr/>
        <w:t xml:space="preserve">Hvordan kan brugerne udøve deres rettigheder i forhold til deres personlige oplysninger på TV 2's platforme?</w:t>
      </w:r>
    </w:p>
    <w:p>
      <w:pPr>
        <w:pStyle w:val="Heading1"/>
      </w:pPr>
      <w:bookmarkStart w:id="6" w:name="_Toc6"/>
      <w:r>
        <w:t>Report location:</w:t>
      </w:r>
      <w:bookmarkEnd w:id="6"/>
    </w:p>
    <w:p>
      <w:hyperlink r:id="rId8" w:history="1">
        <w:r>
          <w:rPr>
            <w:color w:val="2980b9"/>
            <w:u w:val="single"/>
          </w:rPr>
          <w:t xml:space="preserve">https://www.fullpicture.app/item/6f356a8d9a8ebb38bddb1c2c3ee2de3c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CC7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v.tv2.dk/go" TargetMode="External"/><Relationship Id="rId8" Type="http://schemas.openxmlformats.org/officeDocument/2006/relationships/hyperlink" Target="https://www.fullpicture.app/item/6f356a8d9a8ebb38bddb1c2c3ee2de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2024-07-22T08:20:20+02:00</dcterms:created>
  <dcterms:modified xsi:type="dcterms:W3CDTF">2024-07-22T08:20:20+02:00</dcterms:modified>
</cp:coreProperties>
</file>

<file path=docProps/custom.xml><?xml version="1.0" encoding="utf-8"?>
<Properties xmlns="http://schemas.openxmlformats.org/officeDocument/2006/custom-properties" xmlns:vt="http://schemas.openxmlformats.org/officeDocument/2006/docPropsVTypes"/>
</file>