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MPC/hybrid system approach to traction control | IEEE Journals &amp; Magazine | IEEE Xplore</w:t>
      </w:r>
      <w:br/>
      <w:hyperlink r:id="rId7" w:history="1">
        <w:r>
          <w:rPr>
            <w:color w:val="2980b9"/>
            <w:u w:val="single"/>
          </w:rPr>
          <w:t xml:space="preserve">https://ieeexplore.ieee.org/abstract/document/1624479</w:t>
        </w:r>
      </w:hyperlink>
    </w:p>
    <w:p>
      <w:pPr>
        <w:pStyle w:val="Heading1"/>
      </w:pPr>
      <w:bookmarkStart w:id="2" w:name="_Toc2"/>
      <w:r>
        <w:t>Article summary:</w:t>
      </w:r>
      <w:bookmarkEnd w:id="2"/>
    </w:p>
    <w:p>
      <w:pPr>
        <w:jc w:val="both"/>
      </w:pPr>
      <w:r>
        <w:rPr/>
        <w:t xml:space="preserve">1. 本文介绍了一种混合系统模型和模型预测控制策略，用于解决牵引控制问题。</w:t>
      </w:r>
    </w:p>
    <w:p>
      <w:pPr>
        <w:jc w:val="both"/>
      </w:pPr>
      <w:r>
        <w:rPr/>
        <w:t xml:space="preserve">2. 该方法从建模到控制合成和实现都采用系统化的方式进行。</w:t>
      </w:r>
    </w:p>
    <w:p>
      <w:pPr>
        <w:jc w:val="both"/>
      </w:pPr>
      <w:r>
        <w:rPr/>
        <w:t xml:space="preserve">3. 实验结果表明，通过避免按照标准技术开发的控制器所需的特定监督和逻辑结构的设计，在有限的开发时间内实现了良好且稳健的性能。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作为一篇关于车辆牵引控制的论文，该文章提供了一个混合系统模型和模型预测控制策略来解决这个问题。然而，该文章存在一些潜在的偏见和局限性。</w:t>
      </w:r>
    </w:p>
    <w:p>
      <w:pPr>
        <w:jc w:val="both"/>
      </w:pPr>
      <w:r>
        <w:rPr/>
        <w:t xml:space="preserve"/>
      </w:r>
    </w:p>
    <w:p>
      <w:pPr>
        <w:jc w:val="both"/>
      </w:pPr>
      <w:r>
        <w:rPr/>
        <w:t xml:space="preserve">首先，该文章只讨论了滑动模式控制、模糊逻辑和自适应方案等标准技术的缺点，并没有充分考虑它们的优点。这可能导致读者对这些技术的实际效果产生误解。</w:t>
      </w:r>
    </w:p>
    <w:p>
      <w:pPr>
        <w:jc w:val="both"/>
      </w:pPr>
      <w:r>
        <w:rPr/>
        <w:t xml:space="preserve"/>
      </w:r>
    </w:p>
    <w:p>
      <w:pPr>
        <w:jc w:val="both"/>
      </w:pPr>
      <w:r>
        <w:rPr/>
        <w:t xml:space="preserve">其次，该文章没有提供足够的证据来支持作者所提出的优化控制策略相对于其他方法的优越性。虽然作者声称他们的方法可以在有限时间内实现良好且稳健的性能，但是缺乏详细的实验数据和比较结果来证明这一点。</w:t>
      </w:r>
    </w:p>
    <w:p>
      <w:pPr>
        <w:jc w:val="both"/>
      </w:pPr>
      <w:r>
        <w:rPr/>
        <w:t xml:space="preserve"/>
      </w:r>
    </w:p>
    <w:p>
      <w:pPr>
        <w:jc w:val="both"/>
      </w:pPr>
      <w:r>
        <w:rPr/>
        <w:t xml:space="preserve">此外，该文章似乎忽略了可能存在的风险因素。例如，在现实情况下，道路条件可能会发生突然变化或不可预测的情况可能会发生。在这种情况下，优化控制策略是否仍然有效并且安全仍需要进一步研究。</w:t>
      </w:r>
    </w:p>
    <w:p>
      <w:pPr>
        <w:jc w:val="both"/>
      </w:pPr>
      <w:r>
        <w:rPr/>
        <w:t xml:space="preserve"/>
      </w:r>
    </w:p>
    <w:p>
      <w:pPr>
        <w:jc w:val="both"/>
      </w:pPr>
      <w:r>
        <w:rPr/>
        <w:t xml:space="preserve">最后，该文章似乎没有平等地呈现双方观点。作者只介绍了他们自己开发的方法，并没有涉及其他学者或公司已经开发过类似技术或正在进行相关研究。</w:t>
      </w:r>
    </w:p>
    <w:p>
      <w:pPr>
        <w:jc w:val="both"/>
      </w:pPr>
      <w:r>
        <w:rPr/>
        <w:t xml:space="preserve"/>
      </w:r>
    </w:p>
    <w:p>
      <w:pPr>
        <w:jc w:val="both"/>
      </w:pPr>
      <w:r>
        <w:rPr/>
        <w:t xml:space="preserve">总之，尽管该文章提供了一个新颖且有前途的解决方案来解决车辆牵引控制问题，但是它也存在一些潜在偏见和局限性需要进一步研究和讨论。</w:t>
      </w:r>
    </w:p>
    <w:p>
      <w:pPr>
        <w:pStyle w:val="Heading1"/>
      </w:pPr>
      <w:bookmarkStart w:id="5" w:name="_Toc5"/>
      <w:r>
        <w:t>Topics for further research:</w:t>
      </w:r>
      <w:bookmarkEnd w:id="5"/>
    </w:p>
    <w:p>
      <w:pPr>
        <w:spacing w:after="0"/>
        <w:numPr>
          <w:ilvl w:val="0"/>
          <w:numId w:val="2"/>
        </w:numPr>
      </w:pPr>
      <w:r>
        <w:rPr/>
        <w:t xml:space="preserve">Advantages of standard techniques
</w:t>
      </w:r>
    </w:p>
    <w:p>
      <w:pPr>
        <w:spacing w:after="0"/>
        <w:numPr>
          <w:ilvl w:val="0"/>
          <w:numId w:val="2"/>
        </w:numPr>
      </w:pPr>
      <w:r>
        <w:rPr/>
        <w:t xml:space="preserve">Lack of evidence for superiority of proposed method
</w:t>
      </w:r>
    </w:p>
    <w:p>
      <w:pPr>
        <w:spacing w:after="0"/>
        <w:numPr>
          <w:ilvl w:val="0"/>
          <w:numId w:val="2"/>
        </w:numPr>
      </w:pPr>
      <w:r>
        <w:rPr/>
        <w:t xml:space="preserve">Potential risks and safety concerns
</w:t>
      </w:r>
    </w:p>
    <w:p>
      <w:pPr>
        <w:spacing w:after="0"/>
        <w:numPr>
          <w:ilvl w:val="0"/>
          <w:numId w:val="2"/>
        </w:numPr>
      </w:pPr>
      <w:r>
        <w:rPr/>
        <w:t xml:space="preserve">Need for further research
</w:t>
      </w:r>
    </w:p>
    <w:p>
      <w:pPr>
        <w:spacing w:after="0"/>
        <w:numPr>
          <w:ilvl w:val="0"/>
          <w:numId w:val="2"/>
        </w:numPr>
      </w:pPr>
      <w:r>
        <w:rPr/>
        <w:t xml:space="preserve">Bias towards author's own method
</w:t>
      </w:r>
    </w:p>
    <w:p>
      <w:pPr>
        <w:numPr>
          <w:ilvl w:val="0"/>
          <w:numId w:val="2"/>
        </w:numPr>
      </w:pPr>
      <w:r>
        <w:rPr/>
        <w:t xml:space="preserve">Lack of discussion on similar existing technologies or research</w:t>
      </w:r>
    </w:p>
    <w:p>
      <w:pPr>
        <w:pStyle w:val="Heading1"/>
      </w:pPr>
      <w:bookmarkStart w:id="6" w:name="_Toc6"/>
      <w:r>
        <w:t>Report location:</w:t>
      </w:r>
      <w:bookmarkEnd w:id="6"/>
    </w:p>
    <w:p>
      <w:hyperlink r:id="rId8" w:history="1">
        <w:r>
          <w:rPr>
            <w:color w:val="2980b9"/>
            <w:u w:val="single"/>
          </w:rPr>
          <w:t xml:space="preserve">https://www.fullpicture.app/item/6efdc474949448eef014042b731e47ce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F08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624479" TargetMode="External"/><Relationship Id="rId8" Type="http://schemas.openxmlformats.org/officeDocument/2006/relationships/hyperlink" Target="https://www.fullpicture.app/item/6efdc474949448eef014042b731e47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2023-12-05T11:12:11+01:00</dcterms:created>
  <dcterms:modified xsi:type="dcterms:W3CDTF">2023-12-05T11:12:11+01:00</dcterms:modified>
</cp:coreProperties>
</file>

<file path=docProps/custom.xml><?xml version="1.0" encoding="utf-8"?>
<Properties xmlns="http://schemas.openxmlformats.org/officeDocument/2006/custom-properties" xmlns:vt="http://schemas.openxmlformats.org/officeDocument/2006/docPropsVTypes"/>
</file>