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OpenAI’s GPT-2: the model, the hype, and the controversy - KDnuggets</w:t>
      </w:r>
      <w:br/>
      <w:hyperlink r:id="rId7" w:history="1">
        <w:r>
          <w:rPr>
            <w:color w:val="2980b9"/>
            <w:u w:val="single"/>
          </w:rPr>
          <w:t xml:space="preserve">https://www.kdnuggets.com/2019/03/openai-gpt-2-model-hype-controversy.html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OpenAI released a language model called GPT-2 that can generate realistic text in various styles, which is an impressive result in terms of coherence, grammaticality, use of long-term context, and world knowledge.</w:t>
      </w:r>
    </w:p>
    <w:p>
      <w:pPr>
        <w:jc w:val="both"/>
      </w:pPr>
      <w:r>
        <w:rPr/>
        <w:t xml:space="preserve">2. OpenAI decided not to release the data or parameters of their biggest model due to concerns about potential abuse, such as large-scale disinformation campaigns using AI-generated text.</w:t>
      </w:r>
    </w:p>
    <w:p>
      <w:pPr>
        <w:jc w:val="both"/>
      </w:pPr>
      <w:r>
        <w:rPr/>
        <w:t xml:space="preserve">3. To combat potential misuse of AI-generated text, research on detection methods for such text is needed, which presents different challenges compared to fake video and speech detection.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OpenAI的GPT-2模型进行了技术和社会影响方面的分析，但存在一些偏见和不足之处。首先，作者在文章开头就表明自己曾在OpenAI实习，这可能导致他对该公司持有偏袒态度。其次，作者认为GPT-2是一项重大成果，但没有提到其他研究人员已经发现类似结果，并且OpenAI并没有做出任何算法贡献。此外，作者没有探讨GPT-2模型可能存在的缺陷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社会影响方面，作者认为GPT-2可能被用于制造虚假信息和误导公众。然而，他没有考虑到这种技术也可以用于创造更好的教育、娱乐和文化产品，并且很难确定哪些信息是“真实”的或“虚假”的。此外，作者未能提供证据证明GPT-2模型确实存在滥用风险，并且OpenAI已经采取了适当的措施来防止滥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总之，该文章提供了一些有价值的观点和信息，但也存在一些片面、不完整或缺乏证据支持的主张。读者应该保持批判性思维并寻找更全面的信息来源。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GPT-2 model
</w:t>
      </w:r>
    </w:p>
    <w:p>
      <w:pPr>
        <w:spacing w:after="0"/>
        <w:numPr>
          <w:ilvl w:val="0"/>
          <w:numId w:val="2"/>
        </w:numPr>
      </w:pPr>
      <w:r>
        <w:rPr/>
        <w:t xml:space="preserve">Similar research findings to GPT-2
</w:t>
      </w:r>
    </w:p>
    <w:p>
      <w:pPr>
        <w:spacing w:after="0"/>
        <w:numPr>
          <w:ilvl w:val="0"/>
          <w:numId w:val="2"/>
        </w:numPr>
      </w:pPr>
      <w:r>
        <w:rPr/>
        <w:t xml:space="preserve">Potential positive uses of GPT-2
</w:t>
      </w:r>
    </w:p>
    <w:p>
      <w:pPr>
        <w:spacing w:after="0"/>
        <w:numPr>
          <w:ilvl w:val="0"/>
          <w:numId w:val="2"/>
        </w:numPr>
      </w:pPr>
      <w:r>
        <w:rPr/>
        <w:t xml:space="preserve">Difficulty in determining truthfulness of information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GPT-2 misuse
</w:t>
      </w:r>
    </w:p>
    <w:p>
      <w:pPr>
        <w:numPr>
          <w:ilvl w:val="0"/>
          <w:numId w:val="2"/>
        </w:numPr>
      </w:pPr>
      <w:r>
        <w:rPr/>
        <w:t xml:space="preserve">OpenAI's measures to prevent misuse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https://www.fullpicture.app/item/6eb32877fbf7b6b2acae52451ced7f72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B57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dnuggets.com/2019/03/openai-gpt-2-model-hype-controversy.html" TargetMode="External"/><Relationship Id="rId8" Type="http://schemas.openxmlformats.org/officeDocument/2006/relationships/hyperlink" Target="https://www.fullpicture.app/item/6eb32877fbf7b6b2acae52451ced7f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2024-01-27T03:05:48+01:00</dcterms:created>
  <dcterms:modified xsi:type="dcterms:W3CDTF">2024-01-27T03:05:48+01:00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