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Review of Strategies for Cis-Lunar Space Traffic Management</w:t>
      </w:r>
      <w:br/>
      <w:hyperlink r:id="rId7" w:history="1">
        <w:r>
          <w:rPr>
            <w:color w:val="2980b9"/>
            <w:u w:val="single"/>
          </w:rPr>
          <w:t xml:space="preserve">https://www.researchgate.net/publication/364127262_Review_of_Strategies_for_Cis-Lunar_Space_Traffic_Management</w:t>
        </w:r>
      </w:hyperlink>
    </w:p>
    <w:p>
      <w:pPr>
        <w:pStyle w:val="Heading1"/>
      </w:pPr>
      <w:bookmarkStart w:id="2" w:name="_Toc2"/>
      <w:r>
        <w:t>Article summary:</w:t>
      </w:r>
      <w:bookmarkEnd w:id="2"/>
    </w:p>
    <w:p>
      <w:pPr>
        <w:jc w:val="both"/>
      </w:pPr>
      <w:r>
        <w:rPr/>
        <w:t xml:space="preserve">1. The space industry is experiencing a renaissance, with increased access to orbit and high-quality data from space leading to a satellite boom in lunar orbits.</w:t>
      </w:r>
    </w:p>
    <w:p>
      <w:pPr>
        <w:jc w:val="both"/>
      </w:pPr>
      <w:r>
        <w:rPr/>
        <w:t xml:space="preserve">2. The upcoming decade will see significant activity in the cis-lunar space, with programs like Artemis and the Lunar Gateway paving the way for human presence on the Moon.</w:t>
      </w:r>
    </w:p>
    <w:p>
      <w:pPr>
        <w:jc w:val="both"/>
      </w:pPr>
      <w:r>
        <w:rPr/>
        <w:t xml:space="preserve">3. As satellite activity increases in lunar orbits, there is a need for robust strategies for cis-lunar space traffic management and mission end-of-life scenarios to ensure sustainable and safe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"Review of Strategies for Cis-Lunar Space Traffic Management" provides an overview of the challenges and strategies for managing space traffic in the Cis-Lunar region. While the article covers important aspects of space debris and mission end-of-life scenarios, there are several areas where critical analysis is warranted.</w:t>
      </w:r>
    </w:p>
    <w:p>
      <w:pPr>
        <w:jc w:val="both"/>
      </w:pPr>
      <w:r>
        <w:rPr/>
        <w:t xml:space="preserve"/>
      </w:r>
    </w:p>
    <w:p>
      <w:pPr>
        <w:jc w:val="both"/>
      </w:pPr>
      <w:r>
        <w:rPr/>
        <w:t xml:space="preserve">One potential bias in the article is its focus on the positive aspects of lunar exploration and the potential for a highly commercialized lunar industry. The author emphasizes the upcoming satellite boom in lunar orbits and the exponential growth in satellites with various applications. This promotional tone may overlook or downplay potential risks associated with increased space traffic, such as collisions and the creation of more space debris.</w:t>
      </w:r>
    </w:p>
    <w:p>
      <w:pPr>
        <w:jc w:val="both"/>
      </w:pPr>
      <w:r>
        <w:rPr/>
        <w:t xml:space="preserve"/>
      </w:r>
    </w:p>
    <w:p>
      <w:pPr>
        <w:jc w:val="both"/>
      </w:pPr>
      <w:r>
        <w:rPr/>
        <w:t xml:space="preserve">The article also lacks a comprehensive discussion of the environmental impact of space debris in the Cis-Lunar region. While it briefly mentions traditional debris removal tactics used on Earth, it does not explore alternative methods or technologies that could be employed to mitigate space debris in lunar orbits. Additionally, there is no mention of international regulations or agreements regarding space traffic management and debris mitigation efforts.</w:t>
      </w:r>
    </w:p>
    <w:p>
      <w:pPr>
        <w:jc w:val="both"/>
      </w:pPr>
      <w:r>
        <w:rPr/>
        <w:t xml:space="preserve"/>
      </w:r>
    </w:p>
    <w:p>
      <w:pPr>
        <w:jc w:val="both"/>
      </w:pPr>
      <w:r>
        <w:rPr/>
        <w:t xml:space="preserve">Furthermore, the article does not provide a balanced view by presenting counterarguments or addressing potential drawbacks or limitations of the strategies discussed. It primarily focuses on reviewing strategies for Cis-Lunar Space Traffic Management without critically evaluating their effectiveness or feasibility.</w:t>
      </w:r>
    </w:p>
    <w:p>
      <w:pPr>
        <w:jc w:val="both"/>
      </w:pPr>
      <w:r>
        <w:rPr/>
        <w:t xml:space="preserve"/>
      </w:r>
    </w:p>
    <w:p>
      <w:pPr>
        <w:jc w:val="both"/>
      </w:pPr>
      <w:r>
        <w:rPr/>
        <w:t xml:space="preserve">Another limitation is that the article does not provide sufficient evidence or references to support some of its claims. For example, it states that "the absence of a Lunar atmosphere inhibits this assured mode of satellite disposal," referring to deorbiting and burning up defunct satellites. However, no evidence or scientific studies are provided to support this claim.</w:t>
      </w:r>
    </w:p>
    <w:p>
      <w:pPr>
        <w:jc w:val="both"/>
      </w:pPr>
      <w:r>
        <w:rPr/>
        <w:t xml:space="preserve"/>
      </w:r>
    </w:p>
    <w:p>
      <w:pPr>
        <w:jc w:val="both"/>
      </w:pPr>
      <w:r>
        <w:rPr/>
        <w:t xml:space="preserve">Additionally, while the article acknowledges the need for robust strategies for mission end-of-life scenarios and removal of defunct satellites in lunar orbit, it does not delve into specific solutions or technologies that could be employed. It would have been beneficial to explore ongoing research or proposed methods for sustainable operations in Lunar orbit.</w:t>
      </w:r>
    </w:p>
    <w:p>
      <w:pPr>
        <w:jc w:val="both"/>
      </w:pPr>
      <w:r>
        <w:rPr/>
        <w:t xml:space="preserve"/>
      </w:r>
    </w:p>
    <w:p>
      <w:pPr>
        <w:jc w:val="both"/>
      </w:pPr>
      <w:r>
        <w:rPr/>
        <w:t xml:space="preserve">In conclusion, while the article provides a general overview of strategies for Cis-Lunar Space Traffic Management, it lacks critical analysis and comprehensive coverage of potential risks, alternative solutions, and counterarguments. The promotional tone and lack of supporting evidence undermine the credibility of some claims made in the article. A more balanced and evidence-based approach would have strengthened the overall analysis.</w:t>
      </w:r>
    </w:p>
    <w:p>
      <w:pPr>
        <w:pStyle w:val="Heading1"/>
      </w:pPr>
      <w:bookmarkStart w:id="5" w:name="_Toc5"/>
      <w:r>
        <w:t>Topics for further research:</w:t>
      </w:r>
      <w:bookmarkEnd w:id="5"/>
    </w:p>
    <w:p>
      <w:pPr>
        <w:spacing w:after="0"/>
        <w:numPr>
          <w:ilvl w:val="0"/>
          <w:numId w:val="2"/>
        </w:numPr>
      </w:pPr>
      <w:r>
        <w:rPr/>
        <w:t xml:space="preserve">Strategies for mitigating space debris in lunar orbits
</w:t>
      </w:r>
    </w:p>
    <w:p>
      <w:pPr>
        <w:spacing w:after="0"/>
        <w:numPr>
          <w:ilvl w:val="0"/>
          <w:numId w:val="2"/>
        </w:numPr>
      </w:pPr>
      <w:r>
        <w:rPr/>
        <w:t xml:space="preserve">International regulations and agreements for space traffic management and debris mitigation
</w:t>
      </w:r>
    </w:p>
    <w:p>
      <w:pPr>
        <w:spacing w:after="0"/>
        <w:numPr>
          <w:ilvl w:val="0"/>
          <w:numId w:val="2"/>
        </w:numPr>
      </w:pPr>
      <w:r>
        <w:rPr/>
        <w:t xml:space="preserve">Environmental impact of space debris in the Cis-Lunar region
</w:t>
      </w:r>
    </w:p>
    <w:p>
      <w:pPr>
        <w:spacing w:after="0"/>
        <w:numPr>
          <w:ilvl w:val="0"/>
          <w:numId w:val="2"/>
        </w:numPr>
      </w:pPr>
      <w:r>
        <w:rPr/>
        <w:t xml:space="preserve">Alternative methods or technologies for space debris removal in lunar orbits
</w:t>
      </w:r>
    </w:p>
    <w:p>
      <w:pPr>
        <w:spacing w:after="0"/>
        <w:numPr>
          <w:ilvl w:val="0"/>
          <w:numId w:val="2"/>
        </w:numPr>
      </w:pPr>
      <w:r>
        <w:rPr/>
        <w:t xml:space="preserve">Counterarguments and limitations of strategies for Cis-Lunar Space Traffic Management
</w:t>
      </w:r>
    </w:p>
    <w:p>
      <w:pPr>
        <w:numPr>
          <w:ilvl w:val="0"/>
          <w:numId w:val="2"/>
        </w:numPr>
      </w:pPr>
      <w:r>
        <w:rPr/>
        <w:t xml:space="preserve">Ongoing research and proposed methods for sustainable operations in Lunar orbit</w:t>
      </w:r>
    </w:p>
    <w:p>
      <w:pPr>
        <w:pStyle w:val="Heading1"/>
      </w:pPr>
      <w:bookmarkStart w:id="6" w:name="_Toc6"/>
      <w:r>
        <w:t>Report location:</w:t>
      </w:r>
      <w:bookmarkEnd w:id="6"/>
    </w:p>
    <w:p>
      <w:hyperlink r:id="rId8" w:history="1">
        <w:r>
          <w:rPr>
            <w:color w:val="2980b9"/>
            <w:u w:val="single"/>
          </w:rPr>
          <w:t xml:space="preserve">https://www.fullpicture.app/item/6e91c79a58c296b58843f845031edb0c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73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4127262_Review_of_Strategies_for_Cis-Lunar_Space_Traffic_Management" TargetMode="External"/><Relationship Id="rId8" Type="http://schemas.openxmlformats.org/officeDocument/2006/relationships/hyperlink" Target="https://www.fullpicture.app/item/6e91c79a58c296b58843f845031ed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2023-08-21T13:13:33+02:00</dcterms:created>
  <dcterms:modified xsi:type="dcterms:W3CDTF">2023-08-21T13:13:33+02:00</dcterms:modified>
</cp:coreProperties>
</file>

<file path=docProps/custom.xml><?xml version="1.0" encoding="utf-8"?>
<Properties xmlns="http://schemas.openxmlformats.org/officeDocument/2006/custom-properties" xmlns:vt="http://schemas.openxmlformats.org/officeDocument/2006/docPropsVTypes"/>
</file>