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Post-stroke depression: A 2020 updated review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https://pubmed.ncbi.nlm.nih.gov/32717644/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Post-stroke depression (PSD) is common and associated with negative outcomes such as higher mortality, poorer recovery, more pronounced cognitive deficits, and lower quality of life.</w:t>
      </w:r>
    </w:p>
    <w:p>
      <w:pPr>
        <w:jc w:val="both"/>
      </w:pPr>
      <w:r>
        <w:rPr/>
        <w:t xml:space="preserve">2. Risk factors for PSD include female sex, history of psychiatric illness, large or multiple strokes, injuries in frontal/anterior areas or in the basal ganglia, stroke occurrence within the past year, poor social support, and pronounced disability.</w:t>
      </w:r>
    </w:p>
    <w:p>
      <w:pPr>
        <w:jc w:val="both"/>
      </w:pPr>
      <w:r>
        <w:rPr/>
        <w:t xml:space="preserve">3. The best treatment for PSD consists of a combination of pharmacological, psychosocial and stroke-focused interventions. Early detection and proper management are critical to obtain better outcomes in individuals with PSD.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作为一篇综述文章，该文对卒中后抑郁症（PSD）的风险因素、病理生理学、评估、预防和治疗进行了全面的回顾。然而，该文存在以下几个问题：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偏见来源：该文没有明确提到作者的潜在利益冲突或资金来源，这可能会影响其对某些干预措施或药物治疗的推荐。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片面报道：该文没有涵盖所有与PSD相关的因素，例如遗传因素和环境因素等。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无根据的主张：该文声称“最佳治疗方法是药物、心理社会和针对卒中的干预措施的组合”，但并未提供足够的证据来支持这种观点。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缺失考虑点：该文没有讨论PSD在不同人群中的表现差异，例如年龄、性别和种族等。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所提出主张缺乏证据支持：尽管该文提到了一些预防措施，但它们之间存在不一致性和局限性，并且缺乏充分证据来支持它们。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未探索反驳：该文没有讨论任何可能与其结论相反或有争议的观点或研究结果。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宣传内容：尽管该文指出了PSD对患者健康和生活质量产生负面影响，但它也强调了早期检测和适当管理可以获得更好的结果。这种强调可能会导致过度诊断和过度治疗。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总之，虽然该文章提供了关于PSD最新进展的综合回顾，但仍存在一些问题需要进一步解决。读者应谨慎评估其结论，并考虑其他相关研究结果。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Other factors related to PSD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recommended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PSD presentation among different populations
</w:t>
      </w:r>
    </w:p>
    <w:p>
      <w:pPr>
        <w:spacing w:after="0"/>
        <w:numPr>
          <w:ilvl w:val="0"/>
          <w:numId w:val="2"/>
        </w:numPr>
      </w:pPr>
      <w:r>
        <w:rPr/>
        <w:t xml:space="preserve">Inconsistencies and limitations in proposed prevention measures
</w:t>
      </w:r>
    </w:p>
    <w:p>
      <w:pPr>
        <w:numPr>
          <w:ilvl w:val="0"/>
          <w:numId w:val="2"/>
        </w:numPr>
      </w:pPr>
      <w:r>
        <w:rPr/>
        <w:t xml:space="preserve">Failure to explore opposing viewpoints or controversial research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https://www.fullpicture.app/item/6e300f6cbd9f1ad23168764ee25164e2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45E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717644/" TargetMode="External"/><Relationship Id="rId8" Type="http://schemas.openxmlformats.org/officeDocument/2006/relationships/hyperlink" Target="https://www.fullpicture.app/item/6e300f6cbd9f1ad23168764ee25164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2023-11-21T16:48:00+01:00</dcterms:created>
  <dcterms:modified xsi:type="dcterms:W3CDTF">2023-11-21T16:48:00+01:00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