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Ancient Greek Religion: A Guide To The Gods, Goddesses &amp; Heroes Of Myth | HistoryExtra</w:t>
      </w:r>
      <w:br/>
      <w:hyperlink r:id="rId7" w:history="1">
        <w:r>
          <w:rPr>
            <w:color w:val="2980b9"/>
            <w:u w:val="single"/>
          </w:rPr>
          <w:t xml:space="preserve">https://www.historyextra.com/period/ancient-greece/guide-ancient-greek-religion-gods-deities-myth-legend/</w:t>
        </w:r>
      </w:hyperlink>
    </w:p>
    <w:p>
      <w:pPr>
        <w:pStyle w:val="Heading1"/>
      </w:pPr>
      <w:bookmarkStart w:id="2" w:name="_Toc2"/>
      <w:r>
        <w:t>Article summary:</w:t>
      </w:r>
      <w:bookmarkEnd w:id="2"/>
    </w:p>
    <w:p>
      <w:pPr>
        <w:jc w:val="both"/>
      </w:pPr>
      <w:r>
        <w:rPr/>
        <w:t xml:space="preserve">1. The ancient Greeks were polytheistic and worshipped multiple deities, with the 12 Olympians at the core of their religious system.</w:t>
      </w:r>
    </w:p>
    <w:p>
      <w:pPr>
        <w:jc w:val="both"/>
      </w:pPr>
      <w:r>
        <w:rPr/>
        <w:t xml:space="preserve">2. Religious practices and events were organized at a local level, with ceremonies undertaken at altars or temples devoted to individual gods.</w:t>
      </w:r>
    </w:p>
    <w:p>
      <w:pPr>
        <w:jc w:val="both"/>
      </w:pPr>
      <w:r>
        <w:rPr/>
        <w:t xml:space="preserve">3. Greek mythology includes heroes such as Herakles, Jason, and Achilles, as well as villains like Medusa, Cronos, and the minotaur.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"Ancient Greek Religion: A Guide To The Gods, Goddesses &amp; Heroes Of Myth" provides a comprehensive overview of the religious beliefs and practices of ancient Greeks. However, there are some potential biases and missing points of consideration that need to be addressed.</w:t>
      </w:r>
    </w:p>
    <w:p>
      <w:pPr>
        <w:jc w:val="both"/>
      </w:pPr>
      <w:r>
        <w:rPr/>
        <w:t xml:space="preserve"/>
      </w:r>
    </w:p>
    <w:p>
      <w:pPr>
        <w:jc w:val="both"/>
      </w:pPr>
      <w:r>
        <w:rPr/>
        <w:t xml:space="preserve">One potential bias is the focus on the Olympian gods and goddesses as the core of ancient Greek religion. While they were certainly important, there were also many other deities and supernatural beings worshipped by different regions and communities within Greece. This article could have provided a more nuanced understanding of the diversity within ancient Greek religion.</w:t>
      </w:r>
    </w:p>
    <w:p>
      <w:pPr>
        <w:jc w:val="both"/>
      </w:pPr>
      <w:r>
        <w:rPr/>
        <w:t xml:space="preserve"/>
      </w:r>
    </w:p>
    <w:p>
      <w:pPr>
        <w:jc w:val="both"/>
      </w:pPr>
      <w:r>
        <w:rPr/>
        <w:t xml:space="preserve">Another potential bias is the portrayal of certain gods and goddesses as having character flaws such as jealousy, infidelity, and vanity. While these traits may be present in some myths, it is important to note that ancient Greeks did not necessarily view their deities in moral terms. They saw them as powerful beings with complex personalities who could both help and harm humans depending on their whims.</w:t>
      </w:r>
    </w:p>
    <w:p>
      <w:pPr>
        <w:jc w:val="both"/>
      </w:pPr>
      <w:r>
        <w:rPr/>
        <w:t xml:space="preserve"/>
      </w:r>
    </w:p>
    <w:p>
      <w:pPr>
        <w:jc w:val="both"/>
      </w:pPr>
      <w:r>
        <w:rPr/>
        <w:t xml:space="preserve">The article also makes unsupported claims about the relationship between humans and deities being based primarily on acts of exchange. While offerings and sacrifices were certainly important aspects of religious practice, there were also other ways in which people interacted with their gods such as prayer, divination, and ritual purification.</w:t>
      </w:r>
    </w:p>
    <w:p>
      <w:pPr>
        <w:jc w:val="both"/>
      </w:pPr>
      <w:r>
        <w:rPr/>
        <w:t xml:space="preserve"/>
      </w:r>
    </w:p>
    <w:p>
      <w:pPr>
        <w:jc w:val="both"/>
      </w:pPr>
      <w:r>
        <w:rPr/>
        <w:t xml:space="preserve">One missing point of consideration is the role of women in ancient Greek religion. While the article briefly mentions that some women could be priests, it does not explore how gender shaped religious beliefs and practices. For example, many female deities such as Demeter (goddess of agriculture) and Hestia (goddess of hearth and home) were central to domestic life and women's roles within society.</w:t>
      </w:r>
    </w:p>
    <w:p>
      <w:pPr>
        <w:jc w:val="both"/>
      </w:pPr>
      <w:r>
        <w:rPr/>
        <w:t xml:space="preserve"/>
      </w:r>
    </w:p>
    <w:p>
      <w:pPr>
        <w:jc w:val="both"/>
      </w:pPr>
      <w:r>
        <w:rPr/>
        <w:t xml:space="preserve">Overall, while this article provides a useful introduction to ancient Greek religion, it would benefit from a more critical analysis of its biases and limitations.</w:t>
      </w:r>
    </w:p>
    <w:p>
      <w:pPr>
        <w:pStyle w:val="Heading1"/>
      </w:pPr>
      <w:bookmarkStart w:id="5" w:name="_Toc5"/>
      <w:r>
        <w:t>Topics for further research:</w:t>
      </w:r>
      <w:bookmarkEnd w:id="5"/>
    </w:p>
    <w:p>
      <w:pPr>
        <w:spacing w:after="0"/>
        <w:numPr>
          <w:ilvl w:val="0"/>
          <w:numId w:val="2"/>
        </w:numPr>
      </w:pPr>
      <w:r>
        <w:rPr/>
        <w:t xml:space="preserve">Role of women in ancient Greek religion
</w:t>
      </w:r>
    </w:p>
    <w:p>
      <w:pPr>
        <w:spacing w:after="0"/>
        <w:numPr>
          <w:ilvl w:val="0"/>
          <w:numId w:val="2"/>
        </w:numPr>
      </w:pPr>
      <w:r>
        <w:rPr/>
        <w:t xml:space="preserve">Regional and local deities in ancient Greek religion
</w:t>
      </w:r>
    </w:p>
    <w:p>
      <w:pPr>
        <w:spacing w:after="0"/>
        <w:numPr>
          <w:ilvl w:val="0"/>
          <w:numId w:val="2"/>
        </w:numPr>
      </w:pPr>
      <w:r>
        <w:rPr/>
        <w:t xml:space="preserve">Non-Olympian supernatural beings in ancient Greek religion
</w:t>
      </w:r>
    </w:p>
    <w:p>
      <w:pPr>
        <w:spacing w:after="0"/>
        <w:numPr>
          <w:ilvl w:val="0"/>
          <w:numId w:val="2"/>
        </w:numPr>
      </w:pPr>
      <w:r>
        <w:rPr/>
        <w:t xml:space="preserve">Ancient Greek views on morality and deities
</w:t>
      </w:r>
    </w:p>
    <w:p>
      <w:pPr>
        <w:spacing w:after="0"/>
        <w:numPr>
          <w:ilvl w:val="0"/>
          <w:numId w:val="2"/>
        </w:numPr>
      </w:pPr>
      <w:r>
        <w:rPr/>
        <w:t xml:space="preserve">Alternative forms of interaction with deities in ancient Greek religion
</w:t>
      </w:r>
    </w:p>
    <w:p>
      <w:pPr>
        <w:numPr>
          <w:ilvl w:val="0"/>
          <w:numId w:val="2"/>
        </w:numPr>
      </w:pPr>
      <w:r>
        <w:rPr/>
        <w:t xml:space="preserve">Gender and religious beliefs in ancient Greek society</w:t>
      </w:r>
    </w:p>
    <w:p>
      <w:pPr>
        <w:pStyle w:val="Heading1"/>
      </w:pPr>
      <w:bookmarkStart w:id="6" w:name="_Toc6"/>
      <w:r>
        <w:t>Report location:</w:t>
      </w:r>
      <w:bookmarkEnd w:id="6"/>
    </w:p>
    <w:p>
      <w:hyperlink r:id="rId8" w:history="1">
        <w:r>
          <w:rPr>
            <w:color w:val="2980b9"/>
            <w:u w:val="single"/>
          </w:rPr>
          <w:t xml:space="preserve">https://www.fullpicture.app/item/6e0ea49991810b3a6634bfd03cd2ae16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591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storyextra.com/period/ancient-greece/guide-ancient-greek-religion-gods-deities-myth-legend/" TargetMode="External"/><Relationship Id="rId8" Type="http://schemas.openxmlformats.org/officeDocument/2006/relationships/hyperlink" Target="https://www.fullpicture.app/item/6e0ea49991810b3a6634bfd03cd2ae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2024-01-15T05:38:07+01:00</dcterms:created>
  <dcterms:modified xsi:type="dcterms:W3CDTF">2024-01-15T05:38:07+01:00</dcterms:modified>
</cp:coreProperties>
</file>

<file path=docProps/custom.xml><?xml version="1.0" encoding="utf-8"?>
<Properties xmlns="http://schemas.openxmlformats.org/officeDocument/2006/custom-properties" xmlns:vt="http://schemas.openxmlformats.org/officeDocument/2006/docPropsVTypes"/>
</file>