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 10.1016/j.meegid.2019.104053</w:t>
      </w:r>
      <w:br/>
      <w:hyperlink r:id="rId7" w:history="1">
        <w:r>
          <w:rPr>
            <w:color w:val="2980b9"/>
            <w:u w:val="single"/>
          </w:rPr>
          <w:t xml:space="preserve">https://sci-hub.se/10.1016/j.meegid.2019.104053</w:t>
        </w:r>
      </w:hyperlink>
    </w:p>
    <w:p>
      <w:pPr>
        <w:pStyle w:val="Heading1"/>
      </w:pPr>
      <w:bookmarkStart w:id="2" w:name="_Toc2"/>
      <w:r>
        <w:t>Article summary:</w:t>
      </w:r>
      <w:bookmarkEnd w:id="2"/>
    </w:p>
    <w:p>
      <w:pPr>
        <w:jc w:val="both"/>
      </w:pPr>
      <w:r>
        <w:rPr/>
        <w:t xml:space="preserve">1. The article discusses the diversity of Blastocystis subtypes in wild mammals from a zoo and two conservation units in southeastern Brazil.</w:t>
      </w:r>
    </w:p>
    <w:p>
      <w:pPr>
        <w:jc w:val="both"/>
      </w:pPr>
      <w:r>
        <w:rPr/>
        <w:t xml:space="preserve">2. The study found a high prevalence of Blastocystis infection among the studied mammals, with multiple subtypes identified.</w:t>
      </w:r>
    </w:p>
    <w:p>
      <w:pPr>
        <w:jc w:val="both"/>
      </w:pPr>
      <w:r>
        <w:rPr/>
        <w:t xml:space="preserve">3. This research provides valuable insights into the distribution and diversity of Blastocystis subtypes in wild mammal populations, contributing to our understanding of this parasite's ecology and potential zoonotic transmission.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Title: Critical Analysis of "Diversity of Blastocystis subtypes in wild mammals from a zoo and two conservation units in southeastern Brazil"</w:t>
      </w:r>
    </w:p>
    <w:p>
      <w:pPr>
        <w:jc w:val="both"/>
      </w:pPr>
      <w:r>
        <w:rPr/>
        <w:t xml:space="preserve"/>
      </w:r>
    </w:p>
    <w:p>
      <w:pPr>
        <w:jc w:val="both"/>
      </w:pPr>
      <w:r>
        <w:rPr/>
        <w:t xml:space="preserve">Introduction:</w:t>
      </w:r>
    </w:p>
    <w:p>
      <w:pPr>
        <w:jc w:val="both"/>
      </w:pPr>
      <w:r>
        <w:rPr/>
        <w:t xml:space="preserve">The article titled "Diversity of Blastocystis subtypes in wild mammals from a zoo and two conservation units in southeastern Brazil" discusses the presence of Blastocystis subtypes in wild mammals. While the study provides valuable insights into the prevalence and diversity of these subtypes, there are several potential biases, unsupported claims, missing evidence, and unexplored counterarguments that need to be addressed.</w:t>
      </w:r>
    </w:p>
    <w:p>
      <w:pPr>
        <w:jc w:val="both"/>
      </w:pPr>
      <w:r>
        <w:rPr/>
        <w:t xml:space="preserve"/>
      </w:r>
    </w:p>
    <w:p>
      <w:pPr>
        <w:jc w:val="both"/>
      </w:pPr>
      <w:r>
        <w:rPr/>
        <w:t xml:space="preserve">1. Biases and Sources:</w:t>
      </w:r>
    </w:p>
    <w:p>
      <w:pPr>
        <w:jc w:val="both"/>
      </w:pPr>
      <w:r>
        <w:rPr/>
        <w:t xml:space="preserve">a) Geographic Bias: The study focuses solely on southeastern Brazil, which limits the generalizability of its findings to other regions.</w:t>
      </w:r>
    </w:p>
    <w:p>
      <w:pPr>
        <w:jc w:val="both"/>
      </w:pPr>
      <w:r>
        <w:rPr/>
        <w:t xml:space="preserve">b) Sample Bias: The article only considers wild mammals from a zoo and two conservation units, potentially excluding other relevant populations.</w:t>
      </w:r>
    </w:p>
    <w:p>
      <w:pPr>
        <w:jc w:val="both"/>
      </w:pPr>
      <w:r>
        <w:rPr/>
        <w:t xml:space="preserve">c) Funding Bias: The article does not disclose any funding sources, raising concerns about potential conflicts of interest or bias.</w:t>
      </w:r>
    </w:p>
    <w:p>
      <w:pPr>
        <w:jc w:val="both"/>
      </w:pPr>
      <w:r>
        <w:rPr/>
        <w:t xml:space="preserve"/>
      </w:r>
    </w:p>
    <w:p>
      <w:pPr>
        <w:jc w:val="both"/>
      </w:pPr>
      <w:r>
        <w:rPr/>
        <w:t xml:space="preserve">2. Unsupported Claims:</w:t>
      </w:r>
    </w:p>
    <w:p>
      <w:pPr>
        <w:jc w:val="both"/>
      </w:pPr>
      <w:r>
        <w:rPr/>
        <w:t xml:space="preserve">a) Lack of Causation: The study identifies the presence of Blastocystis subtypes but fails to establish a causal relationship between their presence and any specific health outcomes.</w:t>
      </w:r>
    </w:p>
    <w:p>
      <w:pPr>
        <w:jc w:val="both"/>
      </w:pPr>
      <w:r>
        <w:rPr/>
        <w:t xml:space="preserve">b) Limited Scope: The article does not explore the potential impact of Blastocystis subtypes on human health or wildlife conservation efforts.</w:t>
      </w:r>
    </w:p>
    <w:p>
      <w:pPr>
        <w:jc w:val="both"/>
      </w:pPr>
      <w:r>
        <w:rPr/>
        <w:t xml:space="preserve"/>
      </w:r>
    </w:p>
    <w:p>
      <w:pPr>
        <w:jc w:val="both"/>
      </w:pPr>
      <w:r>
        <w:rPr/>
        <w:t xml:space="preserve">3. Missing Points of Consideration:</w:t>
      </w:r>
    </w:p>
    <w:p>
      <w:pPr>
        <w:jc w:val="both"/>
      </w:pPr>
      <w:r>
        <w:rPr/>
        <w:t xml:space="preserve">a) Environmental Factors: The study does not adequately address how environmental factors may influence the prevalence or diversity of Blastocystis subtypes.</w:t>
      </w:r>
    </w:p>
    <w:p>
      <w:pPr>
        <w:jc w:val="both"/>
      </w:pPr>
      <w:r>
        <w:rPr/>
        <w:t xml:space="preserve">b) Host-Specificity: The article does not discuss whether certain Blastocystis subtypes are more commonly found in specific mammalian species.</w:t>
      </w:r>
    </w:p>
    <w:p>
      <w:pPr>
        <w:jc w:val="both"/>
      </w:pPr>
      <w:r>
        <w:rPr/>
        <w:t xml:space="preserve"/>
      </w:r>
    </w:p>
    <w:p>
      <w:pPr>
        <w:jc w:val="both"/>
      </w:pPr>
      <w:r>
        <w:rPr/>
        <w:t xml:space="preserve">4. Missing Evidence for Claims Made:</w:t>
      </w:r>
    </w:p>
    <w:p>
      <w:pPr>
        <w:jc w:val="both"/>
      </w:pPr>
      <w:r>
        <w:rPr/>
        <w:t xml:space="preserve">a) Methodological Limitations: The article lacks detailed information about the methodology used for subtype identification, making it difficult to assess the accuracy and reliability of the results.</w:t>
      </w:r>
    </w:p>
    <w:p>
      <w:pPr>
        <w:jc w:val="both"/>
      </w:pPr>
      <w:r>
        <w:rPr/>
        <w:t xml:space="preserve">b) Statistical Significance: The study does not provide information on statistical significance, making it challenging to determine the robustness of the findings.</w:t>
      </w:r>
    </w:p>
    <w:p>
      <w:pPr>
        <w:jc w:val="both"/>
      </w:pPr>
      <w:r>
        <w:rPr/>
        <w:t xml:space="preserve"/>
      </w:r>
    </w:p>
    <w:p>
      <w:pPr>
        <w:jc w:val="both"/>
      </w:pPr>
      <w:r>
        <w:rPr/>
        <w:t xml:space="preserve">5. Unexplored Counterarguments:</w:t>
      </w:r>
    </w:p>
    <w:p>
      <w:pPr>
        <w:jc w:val="both"/>
      </w:pPr>
      <w:r>
        <w:rPr/>
        <w:t xml:space="preserve">a) Alternative Explanations: The article does not consider alternative explanations for the presence of Blastocystis subtypes, such as cross-contamination or false positives in laboratory testing.</w:t>
      </w:r>
    </w:p>
    <w:p>
      <w:pPr>
        <w:jc w:val="both"/>
      </w:pPr>
      <w:r>
        <w:rPr/>
        <w:t xml:space="preserve">b) Other Pathogens: The study does not explore the potential co-infection of Blastocystis with other pathogens that may influence its prevalence or impact on host health.</w:t>
      </w:r>
    </w:p>
    <w:p>
      <w:pPr>
        <w:jc w:val="both"/>
      </w:pPr>
      <w:r>
        <w:rPr/>
        <w:t xml:space="preserve"/>
      </w:r>
    </w:p>
    <w:p>
      <w:pPr>
        <w:jc w:val="both"/>
      </w:pPr>
      <w:r>
        <w:rPr/>
        <w:t xml:space="preserve">6. Partiality and Promotional Content:</w:t>
      </w:r>
    </w:p>
    <w:p>
      <w:pPr>
        <w:jc w:val="both"/>
      </w:pPr>
      <w:r>
        <w:rPr/>
        <w:t xml:space="preserve">a) Lack of Critique: The article lacks critical analysis or discussion of potential limitations and weaknesses in the study design or methodology.</w:t>
      </w:r>
    </w:p>
    <w:p>
      <w:pPr>
        <w:jc w:val="both"/>
      </w:pPr>
      <w:r>
        <w:rPr/>
        <w:t xml:space="preserve">b) Overemphasis on Diversity: The article focuses heavily on describing the diversity of Blastocystis subtypes but fails to provide sufficient context or implications for this diversity.</w:t>
      </w:r>
    </w:p>
    <w:p>
      <w:pPr>
        <w:jc w:val="both"/>
      </w:pPr>
      <w:r>
        <w:rPr/>
        <w:t xml:space="preserve"/>
      </w:r>
    </w:p>
    <w:p>
      <w:pPr>
        <w:jc w:val="both"/>
      </w:pPr>
      <w:r>
        <w:rPr/>
        <w:t xml:space="preserve">7. Not Presenting Both Sides Equally:</w:t>
      </w:r>
    </w:p>
    <w:p>
      <w:pPr>
        <w:jc w:val="both"/>
      </w:pPr>
      <w:r>
        <w:rPr/>
        <w:t xml:space="preserve">a) Positive Bias: The article predominantly highlights the presence and diversity of Blastocystis subtypes without adequately discussing any negative impacts they may have on host health or conservation efforts.</w:t>
      </w:r>
    </w:p>
    <w:p>
      <w:pPr>
        <w:jc w:val="both"/>
      </w:pPr>
      <w:r>
        <w:rPr/>
        <w:t xml:space="preserve"/>
      </w:r>
    </w:p>
    <w:p>
      <w:pPr>
        <w:jc w:val="both"/>
      </w:pPr>
      <w:r>
        <w:rPr/>
        <w:t xml:space="preserve">Conclusion:</w:t>
      </w:r>
    </w:p>
    <w:p>
      <w:pPr>
        <w:jc w:val="both"/>
      </w:pPr>
      <w:r>
        <w:rPr/>
        <w:t xml:space="preserve">The article "Diversity of Blastocystis subtypes in wild mammals from a zoo and two conservation units in southeastern Brazil" provides valuable insights into the prevalence and diversity of Blastocystis subtypes. However, it is important to critically analyze its content due to potential biases, unsupported claims, missing evidence, unexplored counterarguments, partiality, and promotional content. Further research is needed to address these limitations and provide a more comprehensive understanding of the topic.</w:t>
      </w:r>
    </w:p>
    <w:p>
      <w:pPr>
        <w:pStyle w:val="Heading1"/>
      </w:pPr>
      <w:bookmarkStart w:id="5" w:name="_Toc5"/>
      <w:r>
        <w:t>Topics for further research:</w:t>
      </w:r>
      <w:bookmarkEnd w:id="5"/>
    </w:p>
    <w:p>
      <w:pPr>
        <w:spacing w:after="0"/>
        <w:numPr>
          <w:ilvl w:val="0"/>
          <w:numId w:val="2"/>
        </w:numPr>
      </w:pPr>
      <w:r>
        <w:rPr/>
        <w:t xml:space="preserve">Environmental factors influencing prevalence of Blastocystis subtypes in wild mammals
</w:t>
      </w:r>
    </w:p>
    <w:p>
      <w:pPr>
        <w:spacing w:after="0"/>
        <w:numPr>
          <w:ilvl w:val="0"/>
          <w:numId w:val="2"/>
        </w:numPr>
      </w:pPr>
      <w:r>
        <w:rPr/>
        <w:t xml:space="preserve">Impact of Blastocystis subtypes on human health and wildlife conservation
</w:t>
      </w:r>
    </w:p>
    <w:p>
      <w:pPr>
        <w:spacing w:after="0"/>
        <w:numPr>
          <w:ilvl w:val="0"/>
          <w:numId w:val="2"/>
        </w:numPr>
      </w:pPr>
      <w:r>
        <w:rPr/>
        <w:t xml:space="preserve">Host-specificity of Blastocystis subtypes in mammalian species
</w:t>
      </w:r>
    </w:p>
    <w:p>
      <w:pPr>
        <w:spacing w:after="0"/>
        <w:numPr>
          <w:ilvl w:val="0"/>
          <w:numId w:val="2"/>
        </w:numPr>
      </w:pPr>
      <w:r>
        <w:rPr/>
        <w:t xml:space="preserve">Methodology for subtype identification of Blastocystis in wild mammals
</w:t>
      </w:r>
    </w:p>
    <w:p>
      <w:pPr>
        <w:spacing w:after="0"/>
        <w:numPr>
          <w:ilvl w:val="0"/>
          <w:numId w:val="2"/>
        </w:numPr>
      </w:pPr>
      <w:r>
        <w:rPr/>
        <w:t xml:space="preserve">Statistical significance of findings in Blastocystis subtype diversity study
</w:t>
      </w:r>
    </w:p>
    <w:p>
      <w:pPr>
        <w:numPr>
          <w:ilvl w:val="0"/>
          <w:numId w:val="2"/>
        </w:numPr>
      </w:pPr>
      <w:r>
        <w:rPr/>
        <w:t xml:space="preserve">Co-infection of Blastocystis with other pathogens and its implications</w:t>
      </w:r>
    </w:p>
    <w:p>
      <w:pPr>
        <w:pStyle w:val="Heading1"/>
      </w:pPr>
      <w:bookmarkStart w:id="6" w:name="_Toc6"/>
      <w:r>
        <w:t>Report location:</w:t>
      </w:r>
      <w:bookmarkEnd w:id="6"/>
    </w:p>
    <w:p>
      <w:hyperlink r:id="rId8" w:history="1">
        <w:r>
          <w:rPr>
            <w:color w:val="2980b9"/>
            <w:u w:val="single"/>
          </w:rPr>
          <w:t xml:space="preserve">https://www.fullpicture.app/item/6cbcbf88879c027e728d6a589c1d84d9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33C5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16/j.meegid.2019.104053" TargetMode="External"/><Relationship Id="rId8" Type="http://schemas.openxmlformats.org/officeDocument/2006/relationships/hyperlink" Target="https://www.fullpicture.app/item/6cbcbf88879c027e728d6a589c1d84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2024-01-06T03:41:58+01:00</dcterms:created>
  <dcterms:modified xsi:type="dcterms:W3CDTF">2024-01-06T03:41:58+01:00</dcterms:modified>
</cp:coreProperties>
</file>

<file path=docProps/custom.xml><?xml version="1.0" encoding="utf-8"?>
<Properties xmlns="http://schemas.openxmlformats.org/officeDocument/2006/custom-properties" xmlns:vt="http://schemas.openxmlformats.org/officeDocument/2006/docPropsVTypes"/>
</file>