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Experiments on clay smear formation along faults | Petroleum Geoscience</w:t>
      </w:r>
      <w:br/>
      <w:hyperlink r:id="rId7" w:history="1">
        <w:r>
          <w:rPr>
            <w:color w:val="2980b9"/>
            <w:u w:val="single"/>
          </w:rPr>
          <w:t xml:space="preserve">https://www.lyellcollection.org/doi/10.1144/petgeo.6.2.113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This article discusses experiments conducted on clay smear formation along faults in petroleum geoscience.</w:t>
      </w:r>
    </w:p>
    <w:p>
      <w:pPr>
        <w:jc w:val="both"/>
      </w:pPr>
      <w:r>
        <w:rPr/>
        <w:t xml:space="preserve">2. The study explores the effects of deformation bands on the porosity and permeability of sandstones.</w:t>
      </w:r>
    </w:p>
    <w:p>
      <w:pPr>
        <w:jc w:val="both"/>
      </w:pPr>
      <w:r>
        <w:rPr/>
        <w:t xml:space="preserve">3. The research also examines the continuity of shale smear along large faults and its impact on fault seal capacity.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is incomplete and does not contain any information about the content of the article. Therefore, it is not possible to provide a detailed critical analysis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Recent developments in [topic]
</w:t>
      </w:r>
    </w:p>
    <w:p>
      <w:pPr>
        <w:spacing w:after="0"/>
        <w:numPr>
          <w:ilvl w:val="0"/>
          <w:numId w:val="2"/>
        </w:numPr>
      </w:pPr>
      <w:r>
        <w:rPr/>
        <w:t xml:space="preserve">Key findings on [topic]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[topic]
</w:t>
      </w:r>
    </w:p>
    <w:p>
      <w:pPr>
        <w:spacing w:after="0"/>
        <w:numPr>
          <w:ilvl w:val="0"/>
          <w:numId w:val="2"/>
        </w:numPr>
      </w:pPr>
      <w:r>
        <w:rPr/>
        <w:t xml:space="preserve">Emerging trends in [topic]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[topic]
</w:t>
      </w:r>
    </w:p>
    <w:p>
      <w:pPr>
        <w:numPr>
          <w:ilvl w:val="0"/>
          <w:numId w:val="2"/>
        </w:numPr>
      </w:pPr>
      <w:r>
        <w:rPr/>
        <w:t xml:space="preserve">In-depth analysis of [topic]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https://www.fullpicture.app/item/6c1ea47e50fdb51ad86f03a103bdfa8b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FB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yellcollection.org/doi/10.1144/petgeo.6.2.113" TargetMode="External"/><Relationship Id="rId8" Type="http://schemas.openxmlformats.org/officeDocument/2006/relationships/hyperlink" Target="https://www.fullpicture.app/item/6c1ea47e50fdb51ad86f03a103bdfa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2024-01-12T08:54:15+01:00</dcterms:created>
  <dcterms:modified xsi:type="dcterms:W3CDTF">2024-01-12T08:54:15+01:00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