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https://locates.com.br/felkis/Informe-Final_Valores-Tierra-Urbana-2021_GobCba_1_.html</w:t>
        </w:r>
      </w:hyperlink>
    </w:p>
    <w:p>
      <w:pPr>
        <w:pStyle w:val="Heading1"/>
      </w:pPr>
      <w:bookmarkStart w:id="2" w:name="_Toc2"/>
      <w:r>
        <w:t>Article summary:</w:t>
      </w:r>
      <w:bookmarkEnd w:id="2"/>
    </w:p>
    <w:p>
      <w:pPr>
        <w:jc w:val="both"/>
      </w:pPr>
      <w:r>
        <w:rPr/>
        <w:t xml:space="preserve">1. O presente informe descreve os dados, metodologias e resultados alcançados nos estudos de mercado de valores do solo urbano na Província de Cordoba em 2021.</w:t>
      </w:r>
    </w:p>
    <w:p>
      <w:pPr>
        <w:jc w:val="both"/>
      </w:pPr>
      <w:r>
        <w:rPr/>
        <w:t xml:space="preserve">2. Os estudos são realizados por uma equipe interinstitucional e multidisciplinar, com o objetivo de determinar corretamente a valoração de imóveis e atualizar as técnicas e metodologias valuatorias que aplica o Catastro Provincial.</w:t>
      </w:r>
    </w:p>
    <w:p>
      <w:pPr>
        <w:jc w:val="both"/>
      </w:pPr>
      <w:r>
        <w:rPr/>
        <w:t xml:space="preserve">3. Os resultados mostram um aumento significativo no valor médio da terra urbana em relação a 2020, com um promedio ponderado da mediana do VUT provincial estimado em $6.381.</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O artigo apresenta um estudo detalhado sobre os valores do solo urbano na província de Córdoba, Argentina. O estudo foi realizado por uma equipe multidisciplinar composta por mais de 25 pessoas de diferentes perfis, incluindo economistas, geógrafos, engenheiros, agrônomos, biólogos e arquitetos. O objetivo do estudo é determinar corretamente a valoração de imóveis e atualizar as técnicas e metodologias valuatorias que aplica o Catastro Provincial.</w:t>
      </w:r>
    </w:p>
    <w:p>
      <w:pPr>
        <w:jc w:val="both"/>
      </w:pPr>
      <w:r>
        <w:rPr/>
        <w:t xml:space="preserve"/>
      </w:r>
    </w:p>
    <w:p>
      <w:pPr>
        <w:jc w:val="both"/>
      </w:pPr>
      <w:r>
        <w:rPr/>
        <w:t xml:space="preserve">O artigo apresenta uma descrição detalhada dos dados, metodologias e resultados alcançados no estudo. Ele descreve em linhas gerais a magnitude e distribuição dos valores da terra urbana na província, remarcando os resultados obtidos nas principais cidades e outros setores de importância. Além disso, o artigo apresenta uma síntese da metodologia utilizada para realizar o estudo.</w:t>
      </w:r>
    </w:p>
    <w:p>
      <w:pPr>
        <w:jc w:val="both"/>
      </w:pPr>
      <w:r>
        <w:rPr/>
        <w:t xml:space="preserve"/>
      </w:r>
    </w:p>
    <w:p>
      <w:pPr>
        <w:jc w:val="both"/>
      </w:pPr>
      <w:r>
        <w:rPr/>
        <w:t xml:space="preserve">No entanto, o artigo não menciona possíveis vieses ou fontes que possam ter influenciado os resultados do estudo. Também não há menção a contra-argumentos ou pontos de consideração ausentes que poderiam afetar a validade das conclusões apresentadas.</w:t>
      </w:r>
    </w:p>
    <w:p>
      <w:pPr>
        <w:jc w:val="both"/>
      </w:pPr>
      <w:r>
        <w:rPr/>
        <w:t xml:space="preserve"/>
      </w:r>
    </w:p>
    <w:p>
      <w:pPr>
        <w:jc w:val="both"/>
      </w:pPr>
      <w:r>
        <w:rPr/>
        <w:t xml:space="preserve">Além disso, o artigo parece ser bastante promocional em relação ao trabalho realizado pela equipe multidisciplinar responsável pelo estudo. Embora seja importante destacar as realizações da equipe, seria necessário fornecer evidências mais sólidas para apoiar as reivindicações feitas no artigo.</w:t>
      </w:r>
    </w:p>
    <w:p>
      <w:pPr>
        <w:jc w:val="both"/>
      </w:pPr>
      <w:r>
        <w:rPr/>
        <w:t xml:space="preserve"/>
      </w:r>
    </w:p>
    <w:p>
      <w:pPr>
        <w:jc w:val="both"/>
      </w:pPr>
      <w:r>
        <w:rPr/>
        <w:t xml:space="preserve">Em geral, embora o artigo forneça informações úteis sobre os valores do solo urbano na província de Córdoba, é importante abordar possíveis vieses e fornecer evidências mais sólidas para apoiar as conclusões apresentadas.</w:t>
      </w:r>
    </w:p>
    <w:p>
      <w:pPr>
        <w:pStyle w:val="Heading1"/>
      </w:pPr>
      <w:bookmarkStart w:id="5" w:name="_Toc5"/>
      <w:r>
        <w:t>Topics for further research:</w:t>
      </w:r>
      <w:bookmarkEnd w:id="5"/>
    </w:p>
    <w:p>
      <w:pPr>
        <w:spacing w:after="0"/>
        <w:numPr>
          <w:ilvl w:val="0"/>
          <w:numId w:val="2"/>
        </w:numPr>
      </w:pPr>
      <w:r>
        <w:rPr/>
        <w:t xml:space="preserve">Possíveis vieses ou fontes de influência nos resultados do estudo sobre valores do solo urbano em Córdoba</w:t>
      </w:r>
    </w:p>
    <w:p>
      <w:pPr>
        <w:spacing w:after="0"/>
        <w:numPr>
          <w:ilvl w:val="0"/>
          <w:numId w:val="2"/>
        </w:numPr>
      </w:pPr>
      <w:r>
        <w:rPr/>
        <w:t xml:space="preserve">Argentina.
</w:t>
      </w:r>
    </w:p>
    <w:p>
      <w:pPr>
        <w:spacing w:after="0"/>
        <w:numPr>
          <w:ilvl w:val="0"/>
          <w:numId w:val="2"/>
        </w:numPr>
      </w:pPr>
      <w:r>
        <w:rPr/>
        <w:t xml:space="preserve">Contra-argumentos ou pontos de consideração ausentes que poderiam afetar a validade das conclusões apresentadas no estudo.
</w:t>
      </w:r>
    </w:p>
    <w:p>
      <w:pPr>
        <w:spacing w:after="0"/>
        <w:numPr>
          <w:ilvl w:val="0"/>
          <w:numId w:val="2"/>
        </w:numPr>
      </w:pPr>
      <w:r>
        <w:rPr/>
        <w:t xml:space="preserve">Limitações da metodologia utilizada para realizar o estudo sobre valores do solo urbano em Córdoba</w:t>
      </w:r>
    </w:p>
    <w:p>
      <w:pPr>
        <w:spacing w:after="0"/>
        <w:numPr>
          <w:ilvl w:val="0"/>
          <w:numId w:val="2"/>
        </w:numPr>
      </w:pPr>
      <w:r>
        <w:rPr/>
        <w:t xml:space="preserve">Argentina.
</w:t>
      </w:r>
    </w:p>
    <w:p>
      <w:pPr>
        <w:spacing w:after="0"/>
        <w:numPr>
          <w:ilvl w:val="0"/>
          <w:numId w:val="2"/>
        </w:numPr>
      </w:pPr>
      <w:r>
        <w:rPr/>
        <w:t xml:space="preserve">Análise crítica do artigo promocional sobre o estudo multidisciplinar de valores do solo urbano em Córdoba</w:t>
      </w:r>
    </w:p>
    <w:p>
      <w:pPr>
        <w:spacing w:after="0"/>
        <w:numPr>
          <w:ilvl w:val="0"/>
          <w:numId w:val="2"/>
        </w:numPr>
      </w:pPr>
      <w:r>
        <w:rPr/>
        <w:t xml:space="preserve">Argentina.
</w:t>
      </w:r>
    </w:p>
    <w:p>
      <w:pPr>
        <w:spacing w:after="0"/>
        <w:numPr>
          <w:ilvl w:val="0"/>
          <w:numId w:val="2"/>
        </w:numPr>
      </w:pPr>
      <w:r>
        <w:rPr/>
        <w:t xml:space="preserve">Comparação dos resultados do estudo de valores do solo urbano em Córdoba</w:t>
      </w:r>
    </w:p>
    <w:p>
      <w:pPr>
        <w:spacing w:after="0"/>
        <w:numPr>
          <w:ilvl w:val="0"/>
          <w:numId w:val="2"/>
        </w:numPr>
      </w:pPr>
      <w:r>
        <w:rPr/>
        <w:t xml:space="preserve">Argentina</w:t>
      </w:r>
    </w:p>
    <w:p>
      <w:pPr>
        <w:spacing w:after="0"/>
        <w:numPr>
          <w:ilvl w:val="0"/>
          <w:numId w:val="2"/>
        </w:numPr>
      </w:pPr>
      <w:r>
        <w:rPr/>
        <w:t xml:space="preserve">com estudos semelhantes em outras regiões.
</w:t>
      </w:r>
    </w:p>
    <w:p>
      <w:pPr>
        <w:spacing w:after="0"/>
        <w:numPr>
          <w:ilvl w:val="0"/>
          <w:numId w:val="2"/>
        </w:numPr>
      </w:pPr>
      <w:r>
        <w:rPr/>
        <w:t xml:space="preserve">Impacto dos valores do solo urbano na província de Córdoba</w:t>
      </w:r>
    </w:p>
    <w:p>
      <w:pPr>
        <w:spacing w:after="0"/>
        <w:numPr>
          <w:ilvl w:val="0"/>
          <w:numId w:val="2"/>
        </w:numPr>
      </w:pPr>
      <w:r>
        <w:rPr/>
        <w:t xml:space="preserve">Argentina</w:t>
      </w:r>
    </w:p>
    <w:p>
      <w:pPr>
        <w:numPr>
          <w:ilvl w:val="0"/>
          <w:numId w:val="2"/>
        </w:numPr>
      </w:pPr>
      <w:r>
        <w:rPr/>
        <w:t xml:space="preserve">na economia local e no mercado imobiliário.</w:t>
      </w:r>
    </w:p>
    <w:p>
      <w:pPr>
        <w:pStyle w:val="Heading1"/>
      </w:pPr>
      <w:bookmarkStart w:id="6" w:name="_Toc6"/>
      <w:r>
        <w:t>Report location:</w:t>
      </w:r>
      <w:bookmarkEnd w:id="6"/>
    </w:p>
    <w:p>
      <w:hyperlink r:id="rId8" w:history="1">
        <w:r>
          <w:rPr>
            <w:color w:val="2980b9"/>
            <w:u w:val="single"/>
          </w:rPr>
          <w:t xml:space="preserve">https://www.fullpicture.app/item/6b83493b90efcc40ea0ba44392dd5ed0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FAB0B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ocates.com.br/felkis/Informe-Final_Valores-Tierra-Urbana-2021_GobCba_1_.html" TargetMode="External"/><Relationship Id="rId8" Type="http://schemas.openxmlformats.org/officeDocument/2006/relationships/hyperlink" Target="https://www.fullpicture.app/item/6b83493b90efcc40ea0ba44392dd5ed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2024-01-10T14:48:55+01:00</dcterms:created>
  <dcterms:modified xsi:type="dcterms:W3CDTF">2024-01-10T14:48:55+01:00</dcterms:modified>
</cp:coreProperties>
</file>

<file path=docProps/custom.xml><?xml version="1.0" encoding="utf-8"?>
<Properties xmlns="http://schemas.openxmlformats.org/officeDocument/2006/custom-properties" xmlns:vt="http://schemas.openxmlformats.org/officeDocument/2006/docPropsVTypes"/>
</file>