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[1911.11823] Ringing of the regular black-hole/wormhole transition</w:t>
      </w:r>
      <w:br/>
      <w:hyperlink r:id="rId7" w:history="1">
        <w:r>
          <w:rPr>
            <w:color w:val="2980b9"/>
            <w:u w:val="single"/>
          </w:rPr>
          <w:t xml:space="preserve">https://arxiv.org/abs/1911.11823</w:t>
        </w:r>
      </w:hyperlink>
    </w:p>
    <w:p>
      <w:pPr>
        <w:pStyle w:val="Heading1"/>
      </w:pPr>
      <w:bookmarkStart w:id="2" w:name="_Toc2"/>
      <w:r>
        <w:t>Article summary:</w:t>
      </w:r>
      <w:bookmarkEnd w:id="2"/>
    </w:p>
    <w:p>
      <w:pPr>
        <w:jc w:val="both"/>
      </w:pPr>
      <w:r>
        <w:rPr/>
        <w:t xml:space="preserve">1. 该研究提出了一个简单的一参数广义化的史瓦西度规，用于描述正则黑洞和可穿越虫洞状态之间的转变。这种转变通过回声现象来表征。</w:t>
      </w:r>
    </w:p>
    <w:p>
      <w:pPr>
        <w:jc w:val="both"/>
      </w:pPr>
      <w:r>
        <w:rPr/>
        <w:t xml:space="preserve"/>
      </w:r>
    </w:p>
    <w:p>
      <w:pPr>
        <w:jc w:val="both"/>
      </w:pPr>
      <w:r>
        <w:rPr/>
        <w:t xml:space="preserve">2. 研究发现，在黑洞/虫洞转变过程中，黑洞状态的残留在虫洞扰动的时间域剖面中保持不变，并在指数衰减的初始阶段得到体现。</w:t>
      </w:r>
    </w:p>
    <w:p>
      <w:pPr>
        <w:jc w:val="both"/>
      </w:pPr>
      <w:r>
        <w:rPr/>
        <w:t xml:space="preserve"/>
      </w:r>
    </w:p>
    <w:p>
      <w:pPr>
        <w:jc w:val="both"/>
      </w:pPr>
      <w:r>
        <w:rPr/>
        <w:t xml:space="preserve">3. 使用WKB方法与Padé展开和时间域积分进行计算得到的准正常模式结果相符。文章还给出了在渐近区域内控制准正常模式的解析公式。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摘要，无法对其潜在偏见及来源、片面报道、无根据的主张、缺失的考虑点、所提出主张的缺失证据、未探索的反驳、宣传内容等进行具体评估。</w:t>
      </w:r>
    </w:p>
    <w:p>
      <w:pPr>
        <w:jc w:val="both"/>
      </w:pPr>
      <w:r>
        <w:rPr/>
        <w:t xml:space="preserve"/>
      </w:r>
    </w:p>
    <w:p>
      <w:pPr>
        <w:jc w:val="both"/>
      </w:pPr>
      <w:r>
        <w:rPr/>
        <w:t xml:space="preserve">然而，可以注意到一些可能存在的问题或需要进一步探讨的方面：</w:t>
      </w:r>
    </w:p>
    <w:p>
      <w:pPr>
        <w:jc w:val="both"/>
      </w:pPr>
      <w:r>
        <w:rPr/>
        <w:t xml:space="preserve"/>
      </w:r>
    </w:p>
    <w:p>
      <w:pPr>
        <w:jc w:val="both"/>
      </w:pPr>
      <w:r>
        <w:rPr/>
        <w:t xml:space="preserve">1. 方法和数据：文章是否提供了足够的方法和数据来支持其结论？是否使用了可靠和准确的计算方法？是否有其他可能解释结果的因素被忽略？</w:t>
      </w:r>
    </w:p>
    <w:p>
      <w:pPr>
        <w:jc w:val="both"/>
      </w:pPr>
      <w:r>
        <w:rPr/>
        <w:t xml:space="preserve"/>
      </w:r>
    </w:p>
    <w:p>
      <w:pPr>
        <w:jc w:val="both"/>
      </w:pPr>
      <w:r>
        <w:rPr/>
        <w:t xml:space="preserve">2. 结果解释：文章如何解释所得到的结果？是否提供了充分且合理的解释来支持结论？是否有其他可能解释结果的因素被排除？</w:t>
      </w:r>
    </w:p>
    <w:p>
      <w:pPr>
        <w:jc w:val="both"/>
      </w:pPr>
      <w:r>
        <w:rPr/>
        <w:t xml:space="preserve"/>
      </w:r>
    </w:p>
    <w:p>
      <w:pPr>
        <w:jc w:val="both"/>
      </w:pPr>
      <w:r>
        <w:rPr/>
        <w:t xml:space="preserve">3. 文献引用：文章是否引用了相关领域内其他研究成果？是否对这些成果进行了充分讨论和比较？</w:t>
      </w:r>
    </w:p>
    <w:p>
      <w:pPr>
        <w:jc w:val="both"/>
      </w:pPr>
      <w:r>
        <w:rPr/>
        <w:t xml:space="preserve"/>
      </w:r>
    </w:p>
    <w:p>
      <w:pPr>
        <w:jc w:val="both"/>
      </w:pPr>
      <w:r>
        <w:rPr/>
        <w:t xml:space="preserve">4. 结论推广性：文章得出的结论是否可以推广到更广泛或更一般化的情况？是否存在局限性或特殊条件下才适用的情况？</w:t>
      </w:r>
    </w:p>
    <w:p>
      <w:pPr>
        <w:jc w:val="both"/>
      </w:pPr>
      <w:r>
        <w:rPr/>
        <w:t xml:space="preserve"/>
      </w:r>
    </w:p>
    <w:p>
      <w:pPr>
        <w:jc w:val="both"/>
      </w:pPr>
      <w:r>
        <w:rPr/>
        <w:t xml:space="preserve">5. 实证验证：文章中提出的观点或主张是否经过实证验证？如果是，那么这些实证验证的结果是什么？如果没有，是否提供了其他支持这些观点或主张的证据？</w:t>
      </w:r>
    </w:p>
    <w:p>
      <w:pPr>
        <w:jc w:val="both"/>
      </w:pPr>
      <w:r>
        <w:rPr/>
        <w:t xml:space="preserve"/>
      </w:r>
    </w:p>
    <w:p>
      <w:pPr>
        <w:jc w:val="both"/>
      </w:pPr>
      <w:r>
        <w:rPr/>
        <w:t xml:space="preserve">6. 方法和结果的可重复性：文章中使用的方法和得到的结果是否可以被其他研究人员进行复制和验证？是否提供了足够的细节和信息来实现可重复性？</w:t>
      </w:r>
    </w:p>
    <w:p>
      <w:pPr>
        <w:jc w:val="both"/>
      </w:pPr>
      <w:r>
        <w:rPr/>
        <w:t xml:space="preserve"/>
      </w:r>
    </w:p>
    <w:p>
      <w:pPr>
        <w:jc w:val="both"/>
      </w:pPr>
      <w:r>
        <w:rPr/>
        <w:t xml:space="preserve">7. 潜在偏见：文章作者是否有可能存在潜在偏见或利益冲突，可能影响其研究结果或结论的客观性？</w:t>
      </w:r>
    </w:p>
    <w:p>
      <w:pPr>
        <w:jc w:val="both"/>
      </w:pPr>
      <w:r>
        <w:rPr/>
        <w:t xml:space="preserve"/>
      </w:r>
    </w:p>
    <w:p>
      <w:pPr>
        <w:jc w:val="both"/>
      </w:pPr>
      <w:r>
        <w:rPr/>
        <w:t xml:space="preserve">以上只是对于批判性分析可能需要考虑的一些方面，具体分析还需要对完整的文章内容进行评估。</w:t>
      </w:r>
    </w:p>
    <w:p>
      <w:pPr>
        <w:pStyle w:val="Heading1"/>
      </w:pPr>
      <w:bookmarkStart w:id="5" w:name="_Toc5"/>
      <w:r>
        <w:t>Topics for further research:</w:t>
      </w:r>
      <w:bookmarkEnd w:id="5"/>
    </w:p>
    <w:p>
      <w:pPr>
        <w:spacing w:after="0"/>
        <w:numPr>
          <w:ilvl w:val="0"/>
          <w:numId w:val="2"/>
        </w:numPr>
      </w:pPr>
      <w:r>
        <w:rPr/>
        <w:t xml:space="preserve">文章方法和数据是否足够可靠和准确？
</w:t>
      </w:r>
    </w:p>
    <w:p>
      <w:pPr>
        <w:spacing w:after="0"/>
        <w:numPr>
          <w:ilvl w:val="0"/>
          <w:numId w:val="2"/>
        </w:numPr>
      </w:pPr>
      <w:r>
        <w:rPr/>
        <w:t xml:space="preserve">文章如何解释所得到的结果？
</w:t>
      </w:r>
    </w:p>
    <w:p>
      <w:pPr>
        <w:spacing w:after="0"/>
        <w:numPr>
          <w:ilvl w:val="0"/>
          <w:numId w:val="2"/>
        </w:numPr>
      </w:pPr>
      <w:r>
        <w:rPr/>
        <w:t xml:space="preserve">文章是否引用了相关领域内其他研究成果？
</w:t>
      </w:r>
    </w:p>
    <w:p>
      <w:pPr>
        <w:spacing w:after="0"/>
        <w:numPr>
          <w:ilvl w:val="0"/>
          <w:numId w:val="2"/>
        </w:numPr>
      </w:pPr>
      <w:r>
        <w:rPr/>
        <w:t xml:space="preserve">文章得出的结论是否可以推广到更广泛或更一般化的情况？
</w:t>
      </w:r>
    </w:p>
    <w:p>
      <w:pPr>
        <w:spacing w:after="0"/>
        <w:numPr>
          <w:ilvl w:val="0"/>
          <w:numId w:val="2"/>
        </w:numPr>
      </w:pPr>
      <w:r>
        <w:rPr/>
        <w:t xml:space="preserve">文章中提出的观点或主张是否经过实证验证？
</w:t>
      </w:r>
    </w:p>
    <w:p>
      <w:pPr>
        <w:numPr>
          <w:ilvl w:val="0"/>
          <w:numId w:val="2"/>
        </w:numPr>
      </w:pPr>
      <w:r>
        <w:rPr/>
        <w:t xml:space="preserve">文章中使用的方法和得到的结果是否可以被其他研究人员进行复制和验证？
通过对这些问题的深入研究和分析，可以更全面地评估文章的可靠性和准确性，以及其结论的合理性和推广性。</w:t>
      </w:r>
    </w:p>
    <w:p>
      <w:pPr>
        <w:pStyle w:val="Heading1"/>
      </w:pPr>
      <w:bookmarkStart w:id="6" w:name="_Toc6"/>
      <w:r>
        <w:t>Report location:</w:t>
      </w:r>
      <w:bookmarkEnd w:id="6"/>
    </w:p>
    <w:p>
      <w:hyperlink r:id="rId8" w:history="1">
        <w:r>
          <w:rPr>
            <w:color w:val="2980b9"/>
            <w:u w:val="single"/>
          </w:rPr>
          <w:t xml:space="preserve">https://www.fullpicture.app/item/6b53f28098bb598011068e8195edd07e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03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1.11823" TargetMode="External"/><Relationship Id="rId8" Type="http://schemas.openxmlformats.org/officeDocument/2006/relationships/hyperlink" Target="https://www.fullpicture.app/item/6b53f28098bb598011068e8195edd0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2024-07-18T09:50:34+02:00</dcterms:created>
  <dcterms:modified xsi:type="dcterms:W3CDTF">2024-07-18T09:50:34+02:00</dcterms:modified>
</cp:coreProperties>
</file>

<file path=docProps/custom.xml><?xml version="1.0" encoding="utf-8"?>
<Properties xmlns="http://schemas.openxmlformats.org/officeDocument/2006/custom-properties" xmlns:vt="http://schemas.openxmlformats.org/officeDocument/2006/docPropsVTypes"/>
</file>