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Deep-Learning Approach for Automatic Counting of Soybean Insect Pests | IEEE Journals &amp; Magazine | IEEE Xplore</w:t>
      </w:r>
      <w:br/>
      <w:hyperlink r:id="rId7" w:history="1">
        <w:r>
          <w:rPr>
            <w:color w:val="2980b9"/>
            <w:u w:val="single"/>
          </w:rPr>
          <w:t xml:space="preserve">https://ieeexplore.ieee.org/document/8926371</w:t>
        </w:r>
      </w:hyperlink>
    </w:p>
    <w:p>
      <w:pPr>
        <w:pStyle w:val="Heading1"/>
      </w:pPr>
      <w:bookmarkStart w:id="2" w:name="_Toc2"/>
      <w:r>
        <w:t>Article summary:</w:t>
      </w:r>
      <w:bookmarkEnd w:id="2"/>
    </w:p>
    <w:p>
      <w:pPr>
        <w:jc w:val="both"/>
      </w:pPr>
      <w:r>
        <w:rPr/>
        <w:t xml:space="preserve">1. The occurrence of agricultural pests in soybean fields has increased, leading to intensified pesticide applications.</w:t>
      </w:r>
    </w:p>
    <w:p>
      <w:pPr>
        <w:jc w:val="both"/>
      </w:pPr>
      <w:r>
        <w:rPr/>
        <w:t xml:space="preserve">2. Direct costs for soybean production are concentrated in fertilizers and pesticides.</w:t>
      </w:r>
    </w:p>
    <w:p>
      <w:pPr>
        <w:jc w:val="both"/>
      </w:pPr>
      <w:r>
        <w:rPr/>
        <w:t xml:space="preserve">3. A deep-learning approach can be used for automatic counting of soybean insect pests, reducing the need for manual labor and improving accuracy.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Deep-Learning Approach for Automatic Counting of Soybean Insect Pests" discusses the use of deep learning technology to automatically count insect pests in soybean fields. While the topic is relevant and important, there are several potential biases and missing points of consideration in the article.</w:t>
      </w:r>
    </w:p>
    <w:p>
      <w:pPr>
        <w:jc w:val="both"/>
      </w:pPr>
      <w:r>
        <w:rPr/>
        <w:t xml:space="preserve"/>
      </w:r>
    </w:p>
    <w:p>
      <w:pPr>
        <w:jc w:val="both"/>
      </w:pPr>
      <w:r>
        <w:rPr/>
        <w:t xml:space="preserve">Firstly, the article mentions that the occurrence of agricultural pests in soybean fields has worried farmers worldwide, but it fails to mention the potential environmental and health risks associated with increased pesticide use. The article also states that most direct costs for soybean production are concentrated in fertilizers and pesticides, but it does not provide any evidence or sources to support this claim.</w:t>
      </w:r>
    </w:p>
    <w:p>
      <w:pPr>
        <w:jc w:val="both"/>
      </w:pPr>
      <w:r>
        <w:rPr/>
        <w:t xml:space="preserve"/>
      </w:r>
    </w:p>
    <w:p>
      <w:pPr>
        <w:jc w:val="both"/>
      </w:pPr>
      <w:r>
        <w:rPr/>
        <w:t xml:space="preserve">Additionally, the article focuses solely on the benefits of using deep learning technology for pest counting and does not explore any potential drawbacks or limitations. It also presents a one-sided view by only discussing how this technology can help farmers reduce pesticide use and increase crop yields without considering any counterarguments or alternative solutions.</w:t>
      </w:r>
    </w:p>
    <w:p>
      <w:pPr>
        <w:jc w:val="both"/>
      </w:pPr>
      <w:r>
        <w:rPr/>
        <w:t xml:space="preserve"/>
      </w:r>
    </w:p>
    <w:p>
      <w:pPr>
        <w:jc w:val="both"/>
      </w:pPr>
      <w:r>
        <w:rPr/>
        <w:t xml:space="preserve">Furthermore, the article appears to have promotional content as it highlights the advantages of using a specific product developed by a company called "Agrotools." This could potentially lead to partiality and bias towards this particular product.</w:t>
      </w:r>
    </w:p>
    <w:p>
      <w:pPr>
        <w:jc w:val="both"/>
      </w:pPr>
      <w:r>
        <w:rPr/>
        <w:t xml:space="preserve"/>
      </w:r>
    </w:p>
    <w:p>
      <w:pPr>
        <w:jc w:val="both"/>
      </w:pPr>
      <w:r>
        <w:rPr/>
        <w:t xml:space="preserve">Overall, while the topic of using deep learning technology for pest counting is interesting, this article lacks balance and critical analysis. It would benefit from providing more evidence to support its claims, exploring potential drawbacks and limitations, presenting both sides equally, and avoiding promotional content.</w:t>
      </w:r>
    </w:p>
    <w:p>
      <w:pPr>
        <w:pStyle w:val="Heading1"/>
      </w:pPr>
      <w:bookmarkStart w:id="5" w:name="_Toc5"/>
      <w:r>
        <w:t>Topics for further research:</w:t>
      </w:r>
      <w:bookmarkEnd w:id="5"/>
    </w:p>
    <w:p>
      <w:pPr>
        <w:spacing w:after="0"/>
        <w:numPr>
          <w:ilvl w:val="0"/>
          <w:numId w:val="2"/>
        </w:numPr>
      </w:pPr>
      <w:r>
        <w:rPr/>
        <w:t xml:space="preserve">Environmental and health risks associated with increased pesticide use in agriculture
</w:t>
      </w:r>
    </w:p>
    <w:p>
      <w:pPr>
        <w:spacing w:after="0"/>
        <w:numPr>
          <w:ilvl w:val="0"/>
          <w:numId w:val="2"/>
        </w:numPr>
      </w:pPr>
      <w:r>
        <w:rPr/>
        <w:t xml:space="preserve">Alternatives to using deep learning technology for pest counting in soybean fields
</w:t>
      </w:r>
    </w:p>
    <w:p>
      <w:pPr>
        <w:spacing w:after="0"/>
        <w:numPr>
          <w:ilvl w:val="0"/>
          <w:numId w:val="2"/>
        </w:numPr>
      </w:pPr>
      <w:r>
        <w:rPr/>
        <w:t xml:space="preserve">Potential limitations and drawbacks of using deep learning technology for pest counting
</w:t>
      </w:r>
    </w:p>
    <w:p>
      <w:pPr>
        <w:spacing w:after="0"/>
        <w:numPr>
          <w:ilvl w:val="0"/>
          <w:numId w:val="2"/>
        </w:numPr>
      </w:pPr>
      <w:r>
        <w:rPr/>
        <w:t xml:space="preserve">Other factors contributing to direct costs for soybean production besides fertilizers and pesticides
</w:t>
      </w:r>
    </w:p>
    <w:p>
      <w:pPr>
        <w:spacing w:after="0"/>
        <w:numPr>
          <w:ilvl w:val="0"/>
          <w:numId w:val="2"/>
        </w:numPr>
      </w:pPr>
      <w:r>
        <w:rPr/>
        <w:t xml:space="preserve">Different perspectives on the use of pesticides in agriculture and their impact on the environment and human health
</w:t>
      </w:r>
    </w:p>
    <w:p>
      <w:pPr>
        <w:spacing w:after="0"/>
        <w:numPr>
          <w:ilvl w:val="0"/>
          <w:numId w:val="2"/>
        </w:numPr>
      </w:pPr>
      <w:r>
        <w:rPr/>
        <w:t xml:space="preserve">Comparison of different products and technologies available for pest counting in soybean fields</w:t>
      </w:r>
    </w:p>
    <w:p>
      <w:pPr>
        <w:numPr>
          <w:ilvl w:val="0"/>
          <w:numId w:val="2"/>
        </w:numPr>
      </w:pPr>
      <w:r>
        <w:rPr/>
        <w:t xml:space="preserve">not just Agrotools.</w:t>
      </w:r>
    </w:p>
    <w:p>
      <w:pPr>
        <w:pStyle w:val="Heading1"/>
      </w:pPr>
      <w:bookmarkStart w:id="6" w:name="_Toc6"/>
      <w:r>
        <w:t>Report location:</w:t>
      </w:r>
      <w:bookmarkEnd w:id="6"/>
    </w:p>
    <w:p>
      <w:hyperlink r:id="rId8" w:history="1">
        <w:r>
          <w:rPr>
            <w:color w:val="2980b9"/>
            <w:u w:val="single"/>
          </w:rPr>
          <w:t xml:space="preserve">https://www.fullpicture.app/item/695d5d9c41e4f021a90398da9a0e129a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E1F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926371" TargetMode="External"/><Relationship Id="rId8" Type="http://schemas.openxmlformats.org/officeDocument/2006/relationships/hyperlink" Target="https://www.fullpicture.app/item/695d5d9c41e4f021a90398da9a0e12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2024-01-04T03:52:11+01:00</dcterms:created>
  <dcterms:modified xsi:type="dcterms:W3CDTF">2024-01-04T03:52:11+01:00</dcterms:modified>
</cp:coreProperties>
</file>

<file path=docProps/custom.xml><?xml version="1.0" encoding="utf-8"?>
<Properties xmlns="http://schemas.openxmlformats.org/officeDocument/2006/custom-properties" xmlns:vt="http://schemas.openxmlformats.org/officeDocument/2006/docPropsVTypes"/>
</file>