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中国的通货紧缩担忧加深 - 华尔街日报 --- Deflation Worries Deepen in China   - WSJ</w:t>
      </w:r>
      <w:br/>
      <w:hyperlink r:id="rId7" w:history="1">
        <w:r>
          <w:rPr>
            <w:color w:val="2980b9"/>
            <w:u w:val="single"/>
          </w:rPr>
          <w:t xml:space="preserve">https://www.wsj.com/world/china/deflation-worries-deepen-in-china-e193c735?mod=economy_lead_pos1</w:t>
        </w:r>
      </w:hyperlink>
    </w:p>
    <w:p>
      <w:pPr>
        <w:pStyle w:val="Heading1"/>
      </w:pPr>
      <w:bookmarkStart w:id="2" w:name="_Toc2"/>
      <w:r>
        <w:t>Article summary:</w:t>
      </w:r>
      <w:bookmarkEnd w:id="2"/>
    </w:p>
    <w:p>
      <w:pPr>
        <w:jc w:val="both"/>
      </w:pPr>
      <w:r>
        <w:rPr/>
        <w:t xml:space="preserve">1. Deflation worries in China are deepening, with economists describing it as the longest and most severe deflation since the 1998 Asian financial crisis.</w:t>
      </w:r>
    </w:p>
    <w:p>
      <w:pPr>
        <w:jc w:val="both"/>
      </w:pPr>
      <w:r>
        <w:rPr/>
        <w:t xml:space="preserve">2. Western economists initially welcomed some degree of deflation in China as it lowered the cost of imported goods, but now it has become a source of concern as it indicates a prolonged economic downturn.</w:t>
      </w:r>
    </w:p>
    <w:p>
      <w:pPr>
        <w:jc w:val="both"/>
      </w:pPr>
      <w:r>
        <w:rPr/>
        <w:t xml:space="preserve">3. The deflationary pressure in China may lead to higher trade surpluses, increased trade friction with other regions, and intensified competition between Chinese and Western companies.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"Deflation Worries Deepen in China" discusses concerns about deflation in China and its potential impact on the economy. While the article provides some information on the topic, there are several areas where it lacks depth and balance.</w:t>
      </w:r>
    </w:p>
    <w:p>
      <w:pPr>
        <w:jc w:val="both"/>
      </w:pPr>
      <w:r>
        <w:rPr/>
        <w:t xml:space="preserve"/>
      </w:r>
    </w:p>
    <w:p>
      <w:pPr>
        <w:jc w:val="both"/>
      </w:pPr>
      <w:r>
        <w:rPr/>
        <w:t xml:space="preserve">One potential bias in the article is its focus on the negative aspects of deflation without adequately exploring any potential benefits. The article mentions that Western economists initially welcomed some degree of deflation in China because it lowered the cost of imported goods and helped alleviate inflationary pressures elsewhere. However, this point is quickly dismissed, and the focus shifts solely to the negative consequences of deflation.</w:t>
      </w:r>
    </w:p>
    <w:p>
      <w:pPr>
        <w:jc w:val="both"/>
      </w:pPr>
      <w:r>
        <w:rPr/>
        <w:t xml:space="preserve"/>
      </w:r>
    </w:p>
    <w:p>
      <w:pPr>
        <w:jc w:val="both"/>
      </w:pPr>
      <w:r>
        <w:rPr/>
        <w:t xml:space="preserve">The article also presents unsupported claims without providing evidence or alternative viewpoints. For example, it states that deflation in China could lead to increased trade tensions with other regions and a more competitive environment for Western brands operating in China. While these claims may have some validity, no evidence or expert opinions are provided to support them.</w:t>
      </w:r>
    </w:p>
    <w:p>
      <w:pPr>
        <w:jc w:val="both"/>
      </w:pPr>
      <w:r>
        <w:rPr/>
        <w:t xml:space="preserve"/>
      </w:r>
    </w:p>
    <w:p>
      <w:pPr>
        <w:jc w:val="both"/>
      </w:pPr>
      <w:r>
        <w:rPr/>
        <w:t xml:space="preserve">Additionally, the article fails to consider other factors that could contribute to deflation in China. It briefly mentions weak consumer spending and cautiousness among Chinese consumers but does not explore other possible causes such as overcapacity or declining investment.</w:t>
      </w:r>
    </w:p>
    <w:p>
      <w:pPr>
        <w:jc w:val="both"/>
      </w:pPr>
      <w:r>
        <w:rPr/>
        <w:t xml:space="preserve"/>
      </w:r>
    </w:p>
    <w:p>
      <w:pPr>
        <w:jc w:val="both"/>
      </w:pPr>
      <w:r>
        <w:rPr/>
        <w:t xml:space="preserve">Furthermore, there is a lack of exploration of counterarguments or alternative perspectives. The article primarily focuses on the negative implications of deflation without considering any potential positive effects or alternative solutions that policymakers could implement.</w:t>
      </w:r>
    </w:p>
    <w:p>
      <w:pPr>
        <w:jc w:val="both"/>
      </w:pPr>
      <w:r>
        <w:rPr/>
        <w:t xml:space="preserve"/>
      </w:r>
    </w:p>
    <w:p>
      <w:pPr>
        <w:jc w:val="both"/>
      </w:pPr>
      <w:r>
        <w:rPr/>
        <w:t xml:space="preserve">The article also contains promotional content by highlighting Morgan Stanley's economist's views on the importance of stimulus measures in combating deflation. While this viewpoint may be valid, it is presented without any critical analysis or consideration of opposing views.</w:t>
      </w:r>
    </w:p>
    <w:p>
      <w:pPr>
        <w:jc w:val="both"/>
      </w:pPr>
      <w:r>
        <w:rPr/>
        <w:t xml:space="preserve"/>
      </w:r>
    </w:p>
    <w:p>
      <w:pPr>
        <w:jc w:val="both"/>
      </w:pPr>
      <w:r>
        <w:rPr/>
        <w:t xml:space="preserve">Overall, this article lacks depth and balance in its analysis of deflation worries in China. It presents one-sided reporting by focusing solely on the negative consequences of deflation without adequately exploring potential benefits or alternative perspectives. Additionally, unsupported claims are made without providing evidence or considering counterarguments.</w:t>
      </w:r>
    </w:p>
    <w:p>
      <w:pPr>
        <w:pStyle w:val="Heading1"/>
      </w:pPr>
      <w:bookmarkStart w:id="5" w:name="_Toc5"/>
      <w:r>
        <w:t>Topics for further research:</w:t>
      </w:r>
      <w:bookmarkEnd w:id="5"/>
    </w:p>
    <w:p>
      <w:pPr>
        <w:spacing w:after="0"/>
        <w:numPr>
          <w:ilvl w:val="0"/>
          <w:numId w:val="2"/>
        </w:numPr>
      </w:pPr>
      <w:r>
        <w:rPr/>
        <w:t xml:space="preserve">Causes of deflation in China
</w:t>
      </w:r>
    </w:p>
    <w:p>
      <w:pPr>
        <w:spacing w:after="0"/>
        <w:numPr>
          <w:ilvl w:val="0"/>
          <w:numId w:val="2"/>
        </w:numPr>
      </w:pPr>
      <w:r>
        <w:rPr/>
        <w:t xml:space="preserve">Potential benefits of deflation in China
</w:t>
      </w:r>
    </w:p>
    <w:p>
      <w:pPr>
        <w:spacing w:after="0"/>
        <w:numPr>
          <w:ilvl w:val="0"/>
          <w:numId w:val="2"/>
        </w:numPr>
      </w:pPr>
      <w:r>
        <w:rPr/>
        <w:t xml:space="preserve">Impact of deflation on trade tensions in China
</w:t>
      </w:r>
    </w:p>
    <w:p>
      <w:pPr>
        <w:spacing w:after="0"/>
        <w:numPr>
          <w:ilvl w:val="0"/>
          <w:numId w:val="2"/>
        </w:numPr>
      </w:pPr>
      <w:r>
        <w:rPr/>
        <w:t xml:space="preserve">Factors contributing to deflation in China
</w:t>
      </w:r>
    </w:p>
    <w:p>
      <w:pPr>
        <w:spacing w:after="0"/>
        <w:numPr>
          <w:ilvl w:val="0"/>
          <w:numId w:val="2"/>
        </w:numPr>
      </w:pPr>
      <w:r>
        <w:rPr/>
        <w:t xml:space="preserve">Alternative solutions to combat deflation in China
</w:t>
      </w:r>
    </w:p>
    <w:p>
      <w:pPr>
        <w:numPr>
          <w:ilvl w:val="0"/>
          <w:numId w:val="2"/>
        </w:numPr>
      </w:pPr>
      <w:r>
        <w:rPr/>
        <w:t xml:space="preserve">Different perspectives on deflation in China</w:t>
      </w:r>
    </w:p>
    <w:p>
      <w:pPr>
        <w:pStyle w:val="Heading1"/>
      </w:pPr>
      <w:bookmarkStart w:id="6" w:name="_Toc6"/>
      <w:r>
        <w:t>Report location:</w:t>
      </w:r>
      <w:bookmarkEnd w:id="6"/>
    </w:p>
    <w:p>
      <w:hyperlink r:id="rId8" w:history="1">
        <w:r>
          <w:rPr>
            <w:color w:val="2980b9"/>
            <w:u w:val="single"/>
          </w:rPr>
          <w:t xml:space="preserve">https://www.fullpicture.app/item/693cb309efa3667616b174a5b69174fd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467F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j.com/world/china/deflation-worries-deepen-in-china-e193c735?mod=economy_lead_pos1" TargetMode="External"/><Relationship Id="rId8" Type="http://schemas.openxmlformats.org/officeDocument/2006/relationships/hyperlink" Target="https://www.fullpicture.app/item/693cb309efa3667616b174a5b69174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2024-03-10T18:17:32+01:00</dcterms:created>
  <dcterms:modified xsi:type="dcterms:W3CDTF">2024-03-10T18:17:32+01:00</dcterms:modified>
</cp:coreProperties>
</file>

<file path=docProps/custom.xml><?xml version="1.0" encoding="utf-8"?>
<Properties xmlns="http://schemas.openxmlformats.org/officeDocument/2006/custom-properties" xmlns:vt="http://schemas.openxmlformats.org/officeDocument/2006/docPropsVTypes"/>
</file>