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bHLH-zip转录因子SREBP调节药用真菌灵芝中的三萜类化合物和脂质代谢 |传播生物学</w:t>
      </w:r>
      <w:br/>
      <w:hyperlink r:id="rId7" w:history="1">
        <w:r>
          <w:rPr>
            <w:color w:val="2980b9"/>
            <w:u w:val="single"/>
          </w:rPr>
          <w:t xml:space="preserve">https://wwwnature.53yu.com/articles/s42003-022-04154-6</w:t>
        </w:r>
      </w:hyperlink>
    </w:p>
    <w:p>
      <w:pPr>
        <w:pStyle w:val="Heading1"/>
      </w:pPr>
      <w:bookmarkStart w:id="2" w:name="_Toc2"/>
      <w:r>
        <w:t>Article summary:</w:t>
      </w:r>
      <w:bookmarkEnd w:id="2"/>
    </w:p>
    <w:p>
      <w:pPr>
        <w:jc w:val="both"/>
      </w:pPr>
      <w:r>
        <w:rPr/>
        <w:t xml:space="preserve">1. G. lingzhi genome sequencing and annotation: The article describes the sequencing of the G. lingzhi genome, which was assembled into 30 scaffolds with a total length of 49.15 Mb. A total of 13,125 gene models were predicted, with an average mRNA and coding sequence length of 1,955.66 and 1,451.83 bp, respectively.</w:t>
      </w:r>
    </w:p>
    <w:p>
      <w:pPr>
        <w:jc w:val="both"/>
      </w:pPr>
      <w:r>
        <w:rPr/>
        <w:t xml:space="preserve"/>
      </w:r>
    </w:p>
    <w:p>
      <w:pPr>
        <w:jc w:val="both"/>
      </w:pPr>
      <w:r>
        <w:rPr/>
        <w:t xml:space="preserve">2. Triterpenoid and ergosterol biosynthesis pathway: The article discusses the potential triterpenoid biosynthesis pathway in G. lingzhi, which includes a series of oxidation, reduction, and acylation reactions by the cytochrome P450 (CYP) superfamily. The article also describes the complete pathway of ergosterol biosynthesis from lanosterol in G. lingzhi.</w:t>
      </w:r>
    </w:p>
    <w:p>
      <w:pPr>
        <w:jc w:val="both"/>
      </w:pPr>
      <w:r>
        <w:rPr/>
        <w:t xml:space="preserve"/>
      </w:r>
    </w:p>
    <w:p>
      <w:pPr>
        <w:jc w:val="both"/>
      </w:pPr>
      <w:r>
        <w:rPr/>
        <w:t xml:space="preserve">3. Identification of bHLH-zip transcription factor SREBP: The article highlights the discovery of a potential bHLH-zip transcription factor SREBP that regulates triterpene synthesis in Ganoderma spp., including G. lingzhi. SREBP is known to regulate sterol homoeostasis and lipid metabolism in other organisms and may play a similar role in regulating triterpene synthesis in Ganoderma spp.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作为一篇科学研究论文，该文章在介绍灵芝基因组序列分析和三萜类化合物及脂质代谢途径方面提供了有价值的信息。然而，在阅读文章时，我们也可以发现一些潜在的偏见和问题。</w:t>
      </w:r>
    </w:p>
    <w:p>
      <w:pPr>
        <w:jc w:val="both"/>
      </w:pPr>
      <w:r>
        <w:rPr/>
        <w:t xml:space="preserve"/>
      </w:r>
    </w:p>
    <w:p>
      <w:pPr>
        <w:jc w:val="both"/>
      </w:pPr>
      <w:r>
        <w:rPr/>
        <w:t xml:space="preserve">首先，文章没有提到可能存在的风险或副作用。药用真菌灵芝中含有多种活性成分，如三萜类化合物和多糖等，这些成分可能会对人体产生不同程度的影响。然而，在文章中并未探讨这些成分可能带来的潜在风险或副作用。</w:t>
      </w:r>
    </w:p>
    <w:p>
      <w:pPr>
        <w:jc w:val="both"/>
      </w:pPr>
      <w:r>
        <w:rPr/>
        <w:t xml:space="preserve"/>
      </w:r>
    </w:p>
    <w:p>
      <w:pPr>
        <w:jc w:val="both"/>
      </w:pPr>
      <w:r>
        <w:rPr/>
        <w:t xml:space="preserve">其次，文章存在片面报道的问题。虽然文章提到了G. lingzhi基因组序列分析结果，并对其进行了注释和功能预测，但并未涉及其他相关领域的研究进展或争议。例如，在灵芝分类学、药理学、毒理学等方面还有很多待解决的问题和争议，但这些内容并未被涉及。</w:t>
      </w:r>
    </w:p>
    <w:p>
      <w:pPr>
        <w:jc w:val="both"/>
      </w:pPr>
      <w:r>
        <w:rPr/>
        <w:t xml:space="preserve"/>
      </w:r>
    </w:p>
    <w:p>
      <w:pPr>
        <w:jc w:val="both"/>
      </w:pPr>
      <w:r>
        <w:rPr/>
        <w:t xml:space="preserve">此外，文章中也存在缺失考虑点和证据不足的问题。例如，在讨论三萜类化合物合成途径时，作者提到了一个潜在的bHLH-zip转录因子SREBP调节药用真菌灵芝中三萜类化合物合成的可能性。然而，并没有提供足够的实验证据来支持这个假设，并且也没有探讨其他可能影响三萜类化合物合成途径的因素。</w:t>
      </w:r>
    </w:p>
    <w:p>
      <w:pPr>
        <w:jc w:val="both"/>
      </w:pPr>
      <w:r>
        <w:rPr/>
        <w:t xml:space="preserve"/>
      </w:r>
    </w:p>
    <w:p>
      <w:pPr>
        <w:jc w:val="both"/>
      </w:pPr>
      <w:r>
        <w:rPr/>
        <w:t xml:space="preserve">最后，文章也存在宣传内容和偏袒倾向。尽管该研究是基于科学方法进行的，但作者似乎过于强调灵芝中活性成分对人体健康所带来的益处，并忽略了其他可能存在的影响。此外，在讨论G. lingzhi基因组序列时，作者似乎过于强调其高质量和完整性，并未探讨其他相关领域中对该基因组序列质量和完整性所提出的质疑。</w:t>
      </w:r>
    </w:p>
    <w:p>
      <w:pPr>
        <w:jc w:val="both"/>
      </w:pPr>
      <w:r>
        <w:rPr/>
        <w:t xml:space="preserve"/>
      </w:r>
    </w:p>
    <w:p>
      <w:pPr>
        <w:jc w:val="both"/>
      </w:pPr>
      <w:r>
        <w:rPr/>
        <w:t xml:space="preserve">总之，虽然该篇文章提供了一些有价值的信息，但仍需要更加客观地呈现双方观点、充分考虑各种可能存在的风险以及更全面地探讨相关领域内已知或未知问题。</w:t>
      </w:r>
    </w:p>
    <w:p>
      <w:pPr>
        <w:pStyle w:val="Heading1"/>
      </w:pPr>
      <w:bookmarkStart w:id="5" w:name="_Toc5"/>
      <w:r>
        <w:t>Topics for further research:</w:t>
      </w:r>
      <w:bookmarkEnd w:id="5"/>
    </w:p>
    <w:p>
      <w:pPr>
        <w:spacing w:after="0"/>
        <w:numPr>
          <w:ilvl w:val="0"/>
          <w:numId w:val="2"/>
        </w:numPr>
      </w:pPr>
      <w:r>
        <w:rPr/>
        <w:t xml:space="preserve">Potential risks and side effects of Ganoderma lucidum
</w:t>
      </w:r>
    </w:p>
    <w:p>
      <w:pPr>
        <w:spacing w:after="0"/>
        <w:numPr>
          <w:ilvl w:val="0"/>
          <w:numId w:val="2"/>
        </w:numPr>
      </w:pPr>
      <w:r>
        <w:rPr/>
        <w:t xml:space="preserve">Other research progress and controversies in Ganoderma classification</w:t>
      </w:r>
    </w:p>
    <w:p>
      <w:pPr>
        <w:spacing w:after="0"/>
        <w:numPr>
          <w:ilvl w:val="0"/>
          <w:numId w:val="2"/>
        </w:numPr>
      </w:pPr>
      <w:r>
        <w:rPr/>
        <w:t xml:space="preserve">pharmacology</w:t>
      </w:r>
    </w:p>
    <w:p>
      <w:pPr>
        <w:spacing w:after="0"/>
        <w:numPr>
          <w:ilvl w:val="0"/>
          <w:numId w:val="2"/>
        </w:numPr>
      </w:pPr>
      <w:r>
        <w:rPr/>
        <w:t xml:space="preserve">and toxicology
</w:t>
      </w:r>
    </w:p>
    <w:p>
      <w:pPr>
        <w:spacing w:after="0"/>
        <w:numPr>
          <w:ilvl w:val="0"/>
          <w:numId w:val="2"/>
        </w:numPr>
      </w:pPr>
      <w:r>
        <w:rPr/>
        <w:t xml:space="preserve">Missing considerations and insufficient evidence in the discussion of triterpenoid biosynthesis pathway
</w:t>
      </w:r>
    </w:p>
    <w:p>
      <w:pPr>
        <w:spacing w:after="0"/>
        <w:numPr>
          <w:ilvl w:val="0"/>
          <w:numId w:val="2"/>
        </w:numPr>
      </w:pPr>
      <w:r>
        <w:rPr/>
        <w:t xml:space="preserve">Promotion and bias in emphasizing the benefits of Ganoderma active compounds and the quality of G. lingzhi genome sequence
</w:t>
      </w:r>
    </w:p>
    <w:p>
      <w:pPr>
        <w:spacing w:after="0"/>
        <w:numPr>
          <w:ilvl w:val="0"/>
          <w:numId w:val="2"/>
        </w:numPr>
      </w:pPr>
      <w:r>
        <w:rPr/>
        <w:t xml:space="preserve">Objective presentation of different perspectives and possible risks
</w:t>
      </w:r>
    </w:p>
    <w:p>
      <w:pPr>
        <w:numPr>
          <w:ilvl w:val="0"/>
          <w:numId w:val="2"/>
        </w:numPr>
      </w:pPr>
      <w:r>
        <w:rPr/>
        <w:t xml:space="preserve">Comprehensive exploration of known and unknown issues in related fields</w:t>
      </w:r>
    </w:p>
    <w:p>
      <w:pPr>
        <w:pStyle w:val="Heading1"/>
      </w:pPr>
      <w:bookmarkStart w:id="6" w:name="_Toc6"/>
      <w:r>
        <w:t>Report location:</w:t>
      </w:r>
      <w:bookmarkEnd w:id="6"/>
    </w:p>
    <w:p>
      <w:hyperlink r:id="rId8" w:history="1">
        <w:r>
          <w:rPr>
            <w:color w:val="2980b9"/>
            <w:u w:val="single"/>
          </w:rPr>
          <w:t xml:space="preserve">https://www.fullpicture.app/item/684ca15b9af1be0143bd243dec85c23d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3E3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53yu.com/articles/s42003-022-04154-6" TargetMode="External"/><Relationship Id="rId8" Type="http://schemas.openxmlformats.org/officeDocument/2006/relationships/hyperlink" Target="https://www.fullpicture.app/item/684ca15b9af1be0143bd243dec85c2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2024-01-21T03:34:36+01:00</dcterms:created>
  <dcterms:modified xsi:type="dcterms:W3CDTF">2024-01-21T03:34:36+01:00</dcterms:modified>
</cp:coreProperties>
</file>

<file path=docProps/custom.xml><?xml version="1.0" encoding="utf-8"?>
<Properties xmlns="http://schemas.openxmlformats.org/officeDocument/2006/custom-properties" xmlns:vt="http://schemas.openxmlformats.org/officeDocument/2006/docPropsVTypes"/>
</file>