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Exploring the opportunities and challenges of NLP models in higher education: is Chat GPT a blessing or a curse?</w:t>
      </w:r>
      <w:br/>
      <w:hyperlink r:id="rId7" w:history="1">
        <w:r>
          <w:rPr>
            <w:color w:val="2980b9"/>
            <w:u w:val="single"/>
          </w:rPr>
          <w:t xml:space="preserve">https://www.frontiersin.org/articles/10.3389/feduc.2023.1166682/full</w:t>
        </w:r>
      </w:hyperlink>
    </w:p>
    <w:p>
      <w:pPr>
        <w:pStyle w:val="Heading1"/>
      </w:pPr>
      <w:bookmarkStart w:id="2" w:name="_Toc2"/>
      <w:r>
        <w:t>Article summary:</w:t>
      </w:r>
      <w:bookmarkEnd w:id="2"/>
    </w:p>
    <w:p>
      <w:pPr>
        <w:jc w:val="both"/>
      </w:pPr>
      <w:r>
        <w:rPr/>
        <w:t xml:space="preserve">1. NLP models like Chat GPT have the potential to transform higher education by enabling personalized learning, on-demand support, and other innovative approaches.</w:t>
      </w:r>
    </w:p>
    <w:p>
      <w:pPr>
        <w:jc w:val="both"/>
      </w:pPr>
      <w:r>
        <w:rPr/>
        <w:t xml:space="preserve">2. These models can facilitate personalized learning by analyzing students' language patterns, feedback, and performance to create customized learning plans tailored to their individual needs.</w:t>
      </w:r>
    </w:p>
    <w:p>
      <w:pPr>
        <w:jc w:val="both"/>
      </w:pPr>
      <w:r>
        <w:rPr/>
        <w:t xml:space="preserve">3. However, there are challenges that need to be addressed, such as the accuracy of the system, the risk of over-reliance on technology, and linguistic limitations of NLP models. Institutions should ensure that NLP models are used ethically and as a supplement to human interaction in order to enhance student learning.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"Exploring the opportunities and challenges of NLP models in higher education: is Chat GPT a blessing or a curse?" provides an overview of the potential benefits and challenges associated with using Natural Language Processing (NLP) models like Chat GPT in higher education. While the article touches on some important points, there are several areas where it lacks critical analysis, presents unsupported claims, and overlooks important considerations.</w:t>
      </w:r>
    </w:p>
    <w:p>
      <w:pPr>
        <w:jc w:val="both"/>
      </w:pPr>
      <w:r>
        <w:rPr/>
        <w:t xml:space="preserve"/>
      </w:r>
    </w:p>
    <w:p>
      <w:pPr>
        <w:jc w:val="both"/>
      </w:pPr>
      <w:r>
        <w:rPr/>
        <w:t xml:space="preserve">One potential bias in the article is its focus on the positive aspects of NLP models without adequately addressing the potential risks and limitations. The author highlights the opportunities for personalized learning and on-demand support but fails to thoroughly discuss the potential drawbacks, such as over-reliance on technology and the loss of critical thinking skills. This one-sided reporting creates a promotional tone that does not fully acknowledge the complexities and trade-offs involved in implementing NLP models in higher education.</w:t>
      </w:r>
    </w:p>
    <w:p>
      <w:pPr>
        <w:jc w:val="both"/>
      </w:pPr>
      <w:r>
        <w:rPr/>
        <w:t xml:space="preserve"/>
      </w:r>
    </w:p>
    <w:p>
      <w:pPr>
        <w:jc w:val="both"/>
      </w:pPr>
      <w:r>
        <w:rPr/>
        <w:t xml:space="preserve">Additionally, the article lacks evidence to support some of its claims. For example, it states that personalized learning can improve academic achievement, engagement, and self-efficacy without providing specific studies or research findings to back up this assertion. Without supporting evidence, these claims appear unsubstantiated and weaken the overall credibility of the article.</w:t>
      </w:r>
    </w:p>
    <w:p>
      <w:pPr>
        <w:jc w:val="both"/>
      </w:pPr>
      <w:r>
        <w:rPr/>
        <w:t xml:space="preserve"/>
      </w:r>
    </w:p>
    <w:p>
      <w:pPr>
        <w:jc w:val="both"/>
      </w:pPr>
      <w:r>
        <w:rPr/>
        <w:t xml:space="preserve">Furthermore, there are missing points of consideration that should have been addressed. The article briefly mentions ethical concerns but does not delve into them in detail. It fails to explore issues such as data privacy, algorithmic bias, or potential reinforcement of existing inequalities in education. These are crucial considerations when discussing the implementation of NLP models in higher education and their omission limits a comprehensive analysis of the topic.</w:t>
      </w:r>
    </w:p>
    <w:p>
      <w:pPr>
        <w:jc w:val="both"/>
      </w:pPr>
      <w:r>
        <w:rPr/>
        <w:t xml:space="preserve"/>
      </w:r>
    </w:p>
    <w:p>
      <w:pPr>
        <w:jc w:val="both"/>
      </w:pPr>
      <w:r>
        <w:rPr/>
        <w:t xml:space="preserve">The article also does not present counterarguments or alternative perspectives effectively. While it acknowledges challenges related to accuracy and linguistic limitations of NLP models, it does not thoroughly explore these issues or consider potential solutions. By failing to address counterarguments or alternative viewpoints, the article presents a somewhat biased view that favors the adoption of NLP models without fully considering potential drawbacks or alternative approaches.</w:t>
      </w:r>
    </w:p>
    <w:p>
      <w:pPr>
        <w:jc w:val="both"/>
      </w:pPr>
      <w:r>
        <w:rPr/>
        <w:t xml:space="preserve"/>
      </w:r>
    </w:p>
    <w:p>
      <w:pPr>
        <w:jc w:val="both"/>
      </w:pPr>
      <w:r>
        <w:rPr/>
        <w:t xml:space="preserve">Additionally, the article lacks a critical analysis of the sources it cites. It references several studies and articles to support its claims but does not evaluate the quality or reliability of these sources. Without critically assessing the credibility of the cited research, it is difficult to determine the strength of the evidence presented in the article.</w:t>
      </w:r>
    </w:p>
    <w:p>
      <w:pPr>
        <w:jc w:val="both"/>
      </w:pPr>
      <w:r>
        <w:rPr/>
        <w:t xml:space="preserve"/>
      </w:r>
    </w:p>
    <w:p>
      <w:pPr>
        <w:jc w:val="both"/>
      </w:pPr>
      <w:r>
        <w:rPr/>
        <w:t xml:space="preserve">Overall, while the article provides an overview of some opportunities and challenges associated with NLP models in higher education, it falls short in providing a comprehensive and balanced analysis. It lacks critical analysis, presents unsupported claims, overlooks important considerations, and fails to explore counterarguments or alternative perspectives. To improve its credibility and provide a more thorough analysis, the article should address potential biases, present evidence for its claims, consider counterarguments, and critically evaluate the sources it cites.</w:t>
      </w:r>
    </w:p>
    <w:p>
      <w:pPr>
        <w:pStyle w:val="Heading1"/>
      </w:pPr>
      <w:bookmarkStart w:id="5" w:name="_Toc5"/>
      <w:r>
        <w:t>Topics for further research:</w:t>
      </w:r>
      <w:bookmarkEnd w:id="5"/>
    </w:p>
    <w:p>
      <w:pPr>
        <w:spacing w:after="0"/>
        <w:numPr>
          <w:ilvl w:val="0"/>
          <w:numId w:val="2"/>
        </w:numPr>
      </w:pPr>
      <w:r>
        <w:rPr/>
        <w:t xml:space="preserve">Ethical concerns of using NLP models in higher education
</w:t>
      </w:r>
    </w:p>
    <w:p>
      <w:pPr>
        <w:spacing w:after="0"/>
        <w:numPr>
          <w:ilvl w:val="0"/>
          <w:numId w:val="2"/>
        </w:numPr>
      </w:pPr>
      <w:r>
        <w:rPr/>
        <w:t xml:space="preserve">Data privacy implications of implementing NLP models in education
</w:t>
      </w:r>
    </w:p>
    <w:p>
      <w:pPr>
        <w:spacing w:after="0"/>
        <w:numPr>
          <w:ilvl w:val="0"/>
          <w:numId w:val="2"/>
        </w:numPr>
      </w:pPr>
      <w:r>
        <w:rPr/>
        <w:t xml:space="preserve">Algorithmic bias in NLP models and its impact on educational outcomes
</w:t>
      </w:r>
    </w:p>
    <w:p>
      <w:pPr>
        <w:spacing w:after="0"/>
        <w:numPr>
          <w:ilvl w:val="0"/>
          <w:numId w:val="2"/>
        </w:numPr>
      </w:pPr>
      <w:r>
        <w:rPr/>
        <w:t xml:space="preserve">Reinforcement of existing inequalities in education through NLP models
</w:t>
      </w:r>
    </w:p>
    <w:p>
      <w:pPr>
        <w:spacing w:after="0"/>
        <w:numPr>
          <w:ilvl w:val="0"/>
          <w:numId w:val="2"/>
        </w:numPr>
      </w:pPr>
      <w:r>
        <w:rPr/>
        <w:t xml:space="preserve">Critiques of personalized learning and its potential drawbacks
</w:t>
      </w:r>
    </w:p>
    <w:p>
      <w:pPr>
        <w:numPr>
          <w:ilvl w:val="0"/>
          <w:numId w:val="2"/>
        </w:numPr>
      </w:pPr>
      <w:r>
        <w:rPr/>
        <w:t xml:space="preserve">Alternative approaches to using technology in higher education beyond NLP models</w:t>
      </w:r>
    </w:p>
    <w:p>
      <w:pPr>
        <w:pStyle w:val="Heading1"/>
      </w:pPr>
      <w:bookmarkStart w:id="6" w:name="_Toc6"/>
      <w:r>
        <w:t>Report location:</w:t>
      </w:r>
      <w:bookmarkEnd w:id="6"/>
    </w:p>
    <w:p>
      <w:hyperlink r:id="rId8" w:history="1">
        <w:r>
          <w:rPr>
            <w:color w:val="2980b9"/>
            <w:u w:val="single"/>
          </w:rPr>
          <w:t xml:space="preserve">https://www.fullpicture.app/item/6829dd6d5e689463bb7b1318c7051d6b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CC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duc.2023.1166682/full" TargetMode="External"/><Relationship Id="rId8" Type="http://schemas.openxmlformats.org/officeDocument/2006/relationships/hyperlink" Target="https://www.fullpicture.app/item/6829dd6d5e689463bb7b1318c7051d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2023-12-11T03:40:43+01:00</dcterms:created>
  <dcterms:modified xsi:type="dcterms:W3CDTF">2023-12-11T03:40:43+01:00</dcterms:modified>
</cp:coreProperties>
</file>

<file path=docProps/custom.xml><?xml version="1.0" encoding="utf-8"?>
<Properties xmlns="http://schemas.openxmlformats.org/officeDocument/2006/custom-properties" xmlns:vt="http://schemas.openxmlformats.org/officeDocument/2006/docPropsVTypes"/>
</file>