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青岛市人民政府办公厅_青岛政务网</w:t>
      </w:r>
      <w:br/>
      <w:hyperlink r:id="rId7" w:history="1">
        <w:r>
          <w:rPr>
            <w:color w:val="2980b9"/>
            <w:u w:val="single"/>
          </w:rPr>
          <w:t xml:space="preserve">http://www.qingdao.gov.cn/zwgk/zdgk/czxx/jxxx/2021/zp/rmzfbgt/</w:t>
        </w:r>
      </w:hyperlink>
    </w:p>
    <w:p>
      <w:pPr>
        <w:pStyle w:val="Heading1"/>
      </w:pPr>
      <w:bookmarkStart w:id="2" w:name="_Toc2"/>
      <w:r>
        <w:t>Article summary:</w:t>
      </w:r>
      <w:bookmarkEnd w:id="2"/>
    </w:p>
    <w:p>
      <w:pPr>
        <w:jc w:val="both"/>
      </w:pPr>
      <w:r>
        <w:rPr/>
        <w:t xml:space="preserve">1. 文章介绍了青岛市人民政府办公厅和青岛政务网的相关信息。</w:t>
      </w:r>
    </w:p>
    <w:p>
      <w:pPr>
        <w:jc w:val="both"/>
      </w:pPr>
      <w:r>
        <w:rPr/>
        <w:t xml:space="preserve">2. 文章提到了其他级别政府网站，包括区市、山东省、国家(部委)等。</w:t>
      </w:r>
    </w:p>
    <w:p>
      <w:pPr>
        <w:jc w:val="both"/>
      </w:pPr>
      <w:r>
        <w:rPr/>
        <w:t xml:space="preserve">3. 文章旨在为读者提供方便快捷的政务信息查询途径。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该文章是一篇政府官方网站上的公告，主要介绍了青岛市人民政府办公厅以及其他政府网站的链接。然而，该文章存在以下几个问题：</w:t>
      </w:r>
    </w:p>
    <w:p>
      <w:pPr>
        <w:jc w:val="both"/>
      </w:pPr>
      <w:r>
        <w:rPr/>
        <w:t xml:space="preserve"/>
      </w:r>
    </w:p>
    <w:p>
      <w:pPr>
        <w:jc w:val="both"/>
      </w:pPr>
      <w:r>
        <w:rPr/>
        <w:t xml:space="preserve">1. 缺乏客观性：该文章只提供了政府官方网站的链接，没有提供其他可能存在的非官方网站或者反对意见的链接。这种做法可能会给读者留下政府在控制信息流通和言论自由方面的负面印象。</w:t>
      </w:r>
    </w:p>
    <w:p>
      <w:pPr>
        <w:jc w:val="both"/>
      </w:pPr>
      <w:r>
        <w:rPr/>
        <w:t xml:space="preserve"/>
      </w:r>
    </w:p>
    <w:p>
      <w:pPr>
        <w:jc w:val="both"/>
      </w:pPr>
      <w:r>
        <w:rPr/>
        <w:t xml:space="preserve">2. 宣传内容：该文章中出现了“本市网站”、“山东政府网站”等词语，这些词语暗示着青岛市政府和山东省政府在信息公开和服务方面都做得很好。然而，这种宣传性质的言论缺乏证据支持，并且可能会误导读者。</w:t>
      </w:r>
    </w:p>
    <w:p>
      <w:pPr>
        <w:jc w:val="both"/>
      </w:pPr>
      <w:r>
        <w:rPr/>
        <w:t xml:space="preserve"/>
      </w:r>
    </w:p>
    <w:p>
      <w:pPr>
        <w:jc w:val="both"/>
      </w:pPr>
      <w:r>
        <w:rPr/>
        <w:t xml:space="preserve">3. 偏袒：该文章只提供了政府官方网站的链接，没有提供其他可能存在的非官方网站或者反对意见的链接。这种做法可能会让读者认为政府在信息公开和言论自由方面并不重视。</w:t>
      </w:r>
    </w:p>
    <w:p>
      <w:pPr>
        <w:jc w:val="both"/>
      </w:pPr>
      <w:r>
        <w:rPr/>
        <w:t xml:space="preserve"/>
      </w:r>
    </w:p>
    <w:p>
      <w:pPr>
        <w:jc w:val="both"/>
      </w:pPr>
      <w:r>
        <w:rPr/>
        <w:t xml:space="preserve">4. 未探索反驳：该文章没有探讨任何反对意见或者批评声音，这种做法可能会让读者认为政府在信息公开和言论自由方面并不重视。</w:t>
      </w:r>
    </w:p>
    <w:p>
      <w:pPr>
        <w:jc w:val="both"/>
      </w:pPr>
      <w:r>
        <w:rPr/>
        <w:t xml:space="preserve"/>
      </w:r>
    </w:p>
    <w:p>
      <w:pPr>
        <w:jc w:val="both"/>
      </w:pPr>
      <w:r>
        <w:rPr/>
        <w:t xml:space="preserve">综上所述，该文章存在客观性不足、宣传性质强、偏袒倾向明显等问题。政府应该更加注重信息公开和言论自由，提供更加客观全面的信息，以便让公众能够做出理性的判断。</w:t>
      </w:r>
    </w:p>
    <w:p>
      <w:pPr>
        <w:pStyle w:val="Heading1"/>
      </w:pPr>
      <w:bookmarkStart w:id="5" w:name="_Toc5"/>
      <w:r>
        <w:t>Topics for further research:</w:t>
      </w:r>
      <w:bookmarkEnd w:id="5"/>
    </w:p>
    <w:p>
      <w:pPr>
        <w:spacing w:after="0"/>
        <w:numPr>
          <w:ilvl w:val="0"/>
          <w:numId w:val="2"/>
        </w:numPr>
      </w:pPr>
      <w:r>
        <w:rPr/>
        <w:t xml:space="preserve">Lack of objectivity in government website announcement
</w:t>
      </w:r>
    </w:p>
    <w:p>
      <w:pPr>
        <w:spacing w:after="0"/>
        <w:numPr>
          <w:ilvl w:val="0"/>
          <w:numId w:val="2"/>
        </w:numPr>
      </w:pPr>
      <w:r>
        <w:rPr/>
        <w:t xml:space="preserve">Promotional language in government website announcement
</w:t>
      </w:r>
    </w:p>
    <w:p>
      <w:pPr>
        <w:spacing w:after="0"/>
        <w:numPr>
          <w:ilvl w:val="0"/>
          <w:numId w:val="2"/>
        </w:numPr>
      </w:pPr>
      <w:r>
        <w:rPr/>
        <w:t xml:space="preserve">Bias in government website announcement
</w:t>
      </w:r>
    </w:p>
    <w:p>
      <w:pPr>
        <w:spacing w:after="0"/>
        <w:numPr>
          <w:ilvl w:val="0"/>
          <w:numId w:val="2"/>
        </w:numPr>
      </w:pPr>
      <w:r>
        <w:rPr/>
        <w:t xml:space="preserve">Failure to explore opposing views in government website announcement
</w:t>
      </w:r>
    </w:p>
    <w:p>
      <w:pPr>
        <w:spacing w:after="0"/>
        <w:numPr>
          <w:ilvl w:val="0"/>
          <w:numId w:val="2"/>
        </w:numPr>
      </w:pPr>
      <w:r>
        <w:rPr/>
        <w:t xml:space="preserve">Importance of information transparency and freedom of speech
</w:t>
      </w:r>
    </w:p>
    <w:p>
      <w:pPr>
        <w:numPr>
          <w:ilvl w:val="0"/>
          <w:numId w:val="2"/>
        </w:numPr>
      </w:pPr>
      <w:r>
        <w:rPr/>
        <w:t xml:space="preserve">Need for more comprehensive and objective information from government websites</w:t>
      </w:r>
    </w:p>
    <w:p>
      <w:pPr>
        <w:pStyle w:val="Heading1"/>
      </w:pPr>
      <w:bookmarkStart w:id="6" w:name="_Toc6"/>
      <w:r>
        <w:t>Report location:</w:t>
      </w:r>
      <w:bookmarkEnd w:id="6"/>
    </w:p>
    <w:p>
      <w:hyperlink r:id="rId8" w:history="1">
        <w:r>
          <w:rPr>
            <w:color w:val="2980b9"/>
            <w:u w:val="single"/>
          </w:rPr>
          <w:t xml:space="preserve">https://www.fullpicture.app/item/67f7cf836f2866cc8b4f491802bf54ae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58D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ingdao.gov.cn/zwgk/zdgk/czxx/jxxx/2021/zp/rmzfbgt/" TargetMode="External"/><Relationship Id="rId8" Type="http://schemas.openxmlformats.org/officeDocument/2006/relationships/hyperlink" Target="https://www.fullpicture.app/item/67f7cf836f2866cc8b4f491802bf54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2023-12-29T03:59:50+01:00</dcterms:created>
  <dcterms:modified xsi:type="dcterms:W3CDTF">2023-12-29T03:59:50+01:00</dcterms:modified>
</cp:coreProperties>
</file>

<file path=docProps/custom.xml><?xml version="1.0" encoding="utf-8"?>
<Properties xmlns="http://schemas.openxmlformats.org/officeDocument/2006/custom-properties" xmlns:vt="http://schemas.openxmlformats.org/officeDocument/2006/docPropsVTypes"/>
</file>