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Systematic Engineering of Saccharomyces cerevisiae Chassis for Efficient Flavonoid-7-O-Disaccharide Biosynthesis | ACS Synthetic Biology</w:t>
      </w:r>
      <w:br/>
      <w:hyperlink r:id="rId7" w:history="1">
        <w:r>
          <w:rPr>
            <w:color w:val="2980b9"/>
            <w:u w:val="single"/>
          </w:rPr>
          <w:t xml:space="preserve">https://pubs.acs.org/doi/full/10.1021/acssynbio.3c00348</w:t>
        </w:r>
      </w:hyperlink>
    </w:p>
    <w:p>
      <w:pPr>
        <w:pStyle w:val="Heading1"/>
      </w:pPr>
      <w:bookmarkStart w:id="2" w:name="_Toc2"/>
      <w:r>
        <w:t>Article summary:</w:t>
      </w:r>
      <w:bookmarkEnd w:id="2"/>
    </w:p>
    <w:p>
      <w:pPr>
        <w:jc w:val="both"/>
      </w:pPr>
      <w:r>
        <w:rPr/>
        <w:t xml:space="preserve">1. Flavonoids are important secondary polyphenolic metabolites that have various health benefits and are used in pharmaceutical and nutritional applications. However, their low water solubility limits their practical application.</w:t>
      </w:r>
    </w:p>
    <w:p>
      <w:pPr>
        <w:jc w:val="both"/>
      </w:pPr>
      <w:r>
        <w:rPr/>
        <w:t xml:space="preserve"/>
      </w:r>
    </w:p>
    <w:p>
      <w:pPr>
        <w:jc w:val="both"/>
      </w:pPr>
      <w:r>
        <w:rPr/>
        <w:t xml:space="preserve">2. Flavonoid glycosides, specifically flavonoid-7-O-disaccharides, can increase the water solubility and bioavailability of flavonoids. These compounds are primarily obtained from fruits but alternative strategies are needed due to the limitations of plant cultivation and extraction processes.</w:t>
      </w:r>
    </w:p>
    <w:p>
      <w:pPr>
        <w:jc w:val="both"/>
      </w:pPr>
      <w:r>
        <w:rPr/>
        <w:t xml:space="preserve"/>
      </w:r>
    </w:p>
    <w:p>
      <w:pPr>
        <w:jc w:val="both"/>
      </w:pPr>
      <w:r>
        <w:rPr/>
        <w:t xml:space="preserve">3. Synthetic biology offers a promising approach for the production of high-value natural products, including flavonoid glycosides. While there have been successful attempts to synthesize flavonoid glycosides using microorganisms, the biosynthesis of flavonoid-7-O-disaccharides has not been reported yet. This process involves two glycosylation reactions catalyzed by different uridine diphosphate-sugar dependent glycosyltransferases (UGTs).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对于这篇文章的详细批判性分析，需要注意以下几个方面：</w:t>
      </w:r>
    </w:p>
    <w:p>
      <w:pPr>
        <w:jc w:val="both"/>
      </w:pPr>
      <w:r>
        <w:rPr/>
        <w:t xml:space="preserve"/>
      </w:r>
    </w:p>
    <w:p>
      <w:pPr>
        <w:jc w:val="both"/>
      </w:pPr>
      <w:r>
        <w:rPr/>
        <w:t xml:space="preserve">1. 潜在偏见及其来源：首先，需要考虑作者是否有任何潜在的偏见或利益冲突。例如，他们是否与某个相关产业或机构有关联，可能会影响他们对研究结果的解释和呈现方式。</w:t>
      </w:r>
    </w:p>
    <w:p>
      <w:pPr>
        <w:jc w:val="both"/>
      </w:pPr>
      <w:r>
        <w:rPr/>
        <w:t xml:space="preserve"/>
      </w:r>
    </w:p>
    <w:p>
      <w:pPr>
        <w:jc w:val="both"/>
      </w:pPr>
      <w:r>
        <w:rPr/>
        <w:t xml:space="preserve">2. 片面报道：需要评估文章中是否存在片面报道的情况。这意味着作者只选择了支持自己观点的证据，并忽略了其他可能存在的证据。如果文章没有提供全面、客观的信息，那么读者就很难得出准确的结论。</w:t>
      </w:r>
    </w:p>
    <w:p>
      <w:pPr>
        <w:jc w:val="both"/>
      </w:pPr>
      <w:r>
        <w:rPr/>
        <w:t xml:space="preserve"/>
      </w:r>
    </w:p>
    <w:p>
      <w:pPr>
        <w:jc w:val="both"/>
      </w:pPr>
      <w:r>
        <w:rPr/>
        <w:t xml:space="preserve">3. 无根据的主张：需要检查文章中是否存在无根据的主张或未经验证的声明。科学研究应该基于可靠的数据和实验证据，而不是仅仅依靠作者个人观点或推测。</w:t>
      </w:r>
    </w:p>
    <w:p>
      <w:pPr>
        <w:jc w:val="both"/>
      </w:pPr>
      <w:r>
        <w:rPr/>
        <w:t xml:space="preserve"/>
      </w:r>
    </w:p>
    <w:p>
      <w:pPr>
        <w:jc w:val="both"/>
      </w:pPr>
      <w:r>
        <w:rPr/>
        <w:t xml:space="preserve">4. 缺失的考虑点：需要确定文章中是否缺少重要的考虑点或相关因素。科学研究应该尽可能全面地考虑各种因素，并避免忽视任何可能影响结果和结论的因素。</w:t>
      </w:r>
    </w:p>
    <w:p>
      <w:pPr>
        <w:jc w:val="both"/>
      </w:pPr>
      <w:r>
        <w:rPr/>
        <w:t xml:space="preserve"/>
      </w:r>
    </w:p>
    <w:p>
      <w:pPr>
        <w:jc w:val="both"/>
      </w:pPr>
      <w:r>
        <w:rPr/>
        <w:t xml:space="preserve">5. 所提出主张的缺失证据：如果文章提出了某种主张或结论，但没有提供足够的证据来支持这些主张，那么读者应该对其进行质疑。科学研究应该基于可靠的数据和实验证据，而不是仅仅依靠作者的主观意见。</w:t>
      </w:r>
    </w:p>
    <w:p>
      <w:pPr>
        <w:jc w:val="both"/>
      </w:pPr>
      <w:r>
        <w:rPr/>
        <w:t xml:space="preserve"/>
      </w:r>
    </w:p>
    <w:p>
      <w:pPr>
        <w:jc w:val="both"/>
      </w:pPr>
      <w:r>
        <w:rPr/>
        <w:t xml:space="preserve">6. 未探索的反驳：需要确定文章是否探讨了可能存在的反驳观点，并提供了相应的回应。科学研究应该能够回答可能存在的质疑和反对意见，以增强其可信度和说服力。</w:t>
      </w:r>
    </w:p>
    <w:p>
      <w:pPr>
        <w:jc w:val="both"/>
      </w:pPr>
      <w:r>
        <w:rPr/>
        <w:t xml:space="preserve"/>
      </w:r>
    </w:p>
    <w:p>
      <w:pPr>
        <w:jc w:val="both"/>
      </w:pPr>
      <w:r>
        <w:rPr/>
        <w:t xml:space="preserve">7. 宣传内容：需要注意文章中是否存在宣传性语言或倾向。科学研究应该客观、中立地呈现事实和结果，而不是试图推销某种产品或观点。</w:t>
      </w:r>
    </w:p>
    <w:p>
      <w:pPr>
        <w:jc w:val="both"/>
      </w:pPr>
      <w:r>
        <w:rPr/>
        <w:t xml:space="preserve"/>
      </w:r>
    </w:p>
    <w:p>
      <w:pPr>
        <w:jc w:val="both"/>
      </w:pPr>
      <w:r>
        <w:rPr/>
        <w:t xml:space="preserve">8. 偏袒：需要评估文章是否偏袒某个特定观点或利益集团。如果作者在呈现信息时有选择性地忽略了其他可能存在的观点或证据，那么读者就需要对其进行批判性思考。</w:t>
      </w:r>
    </w:p>
    <w:p>
      <w:pPr>
        <w:jc w:val="both"/>
      </w:pPr>
      <w:r>
        <w:rPr/>
        <w:t xml:space="preserve"/>
      </w:r>
    </w:p>
    <w:p>
      <w:pPr>
        <w:jc w:val="both"/>
      </w:pPr>
      <w:r>
        <w:rPr/>
        <w:t xml:space="preserve">9. 是否注意到可能的风险：需要确定文章是否充分考虑了相关研究可能带来的潜在风险或负面影响。科学研究应该能够全面评估其潜在影响，并提出相应的风险管理措施。</w:t>
      </w:r>
    </w:p>
    <w:p>
      <w:pPr>
        <w:jc w:val="both"/>
      </w:pPr>
      <w:r>
        <w:rPr/>
        <w:t xml:space="preserve"/>
      </w:r>
    </w:p>
    <w:p>
      <w:pPr>
        <w:jc w:val="both"/>
      </w:pPr>
      <w:r>
        <w:rPr/>
        <w:t xml:space="preserve">10. 是否平等地呈现双方：需要评估文章是否平等地呈现了不同观点和证据。科学研究应该能够客观地考虑各种观点，并提供相应的证据来支持或反驳这些观点。</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spacing w:after="0"/>
        <w:numPr>
          <w:ilvl w:val="0"/>
          <w:numId w:val="2"/>
        </w:numPr>
      </w:pPr>
      <w:r>
        <w:rPr/>
        <w:t xml:space="preserve">是否注意到可能的风险
1</w:t>
      </w:r>
    </w:p>
    <w:p>
      <w:pPr>
        <w:numPr>
          <w:ilvl w:val="0"/>
          <w:numId w:val="2"/>
        </w:numPr>
      </w:pPr>
      <w:r>
        <w:rPr/>
        <w:t xml:space="preserve">是否平等地呈现双方</w:t>
      </w:r>
    </w:p>
    <w:p>
      <w:pPr>
        <w:pStyle w:val="Heading1"/>
      </w:pPr>
      <w:bookmarkStart w:id="6" w:name="_Toc6"/>
      <w:r>
        <w:t>Report location:</w:t>
      </w:r>
      <w:bookmarkEnd w:id="6"/>
    </w:p>
    <w:p>
      <w:hyperlink r:id="rId8" w:history="1">
        <w:r>
          <w:rPr>
            <w:color w:val="2980b9"/>
            <w:u w:val="single"/>
          </w:rPr>
          <w:t xml:space="preserve">https://www.fullpicture.app/item/67f23ceeec4b2f01dec2d61ade6b05c0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2DD9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synbio.3c00348" TargetMode="External"/><Relationship Id="rId8" Type="http://schemas.openxmlformats.org/officeDocument/2006/relationships/hyperlink" Target="https://www.fullpicture.app/item/67f23ceeec4b2f01dec2d61ade6b05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2024-01-22T14:32:16+01:00</dcterms:created>
  <dcterms:modified xsi:type="dcterms:W3CDTF">2024-01-22T14:32:16+01:00</dcterms:modified>
</cp:coreProperties>
</file>

<file path=docProps/custom.xml><?xml version="1.0" encoding="utf-8"?>
<Properties xmlns="http://schemas.openxmlformats.org/officeDocument/2006/custom-properties" xmlns:vt="http://schemas.openxmlformats.org/officeDocument/2006/docPropsVTypes"/>
</file>