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Prenatal androgen exposure and transgenerational susceptibility to polycystic ovary syndrome | Nature Medicine</w:t>
      </w:r>
      <w:br/>
      <w:hyperlink r:id="rId7" w:history="1">
        <w:r>
          <w:rPr>
            <w:color w:val="2980b9"/>
            <w:u w:val="single"/>
          </w:rPr>
          <w:t xml:space="preserve">http://www.nature.bbb.fg77.club/articles/s41591-019-0666-1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Daughters of women with PCOS have a higher risk of being diagnosed with PCOS themselves, indicating a transgenerational susceptibility to the disorder.</w:t>
      </w:r>
    </w:p>
    <w:p>
      <w:pPr>
        <w:jc w:val="both"/>
      </w:pPr>
      <w:r>
        <w:rPr/>
        <w:t xml:space="preserve">2. Prenatal androgen exposure in rodents leads to reproductive and metabolic dysfunction in first-generation (F1) female offspring, and this study shows that PCOS-like traits can be passed on to F3 female mice.</w:t>
      </w:r>
    </w:p>
    <w:p>
      <w:pPr>
        <w:jc w:val="both"/>
      </w:pPr>
      <w:r>
        <w:rPr/>
        <w:t xml:space="preserve">3. Several genes with altered expression in mouse oocytes and in the serum of daughters with PCOS were identified as potential biomarkers for the transgenerational effect of PCOS.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作为一篇科学研究论文，该文章提供了有关多囊卵巢综合征（PCOS）的新发现。然而，在其内容中存在一些潜在的偏见和问题。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首先，文章没有充分考虑到其他可能影响PCOS发病率的因素。例如，遗传、环境和生活方式等因素都可能对PCOS的发生起到重要作用。此外，文章未探讨与PCOS相关的其他健康问题，如心血管疾病和癌症等。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其次，文章可能存在片面报道的问题。作者只关注了母亲患有PCOS对女儿患上该疾病的影响，并未考虑父亲或其他家族成员是否也会影响女儿患上该疾病的风险。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一些主张，但缺乏足够的证据来支持这些主张。例如，在描述实验结果时，作者声称已经确定了几个基因可以作为PCOS跨代遗传效应的生物标志物。然而，在文章中并没有提供足够的数据来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最后，文章似乎忽略了可能存在的风险和不平等之处。例如，在描述实验结果时，作者强调了母亲患有PCOS对女儿患上该疾病的影响，并未探讨这种情况是否会导致女性受到歧视或不公正待遇。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总之，尽管该文章提供了有关PCOS跨代遗传效应方面的新发现，但它也存在一些偏见和问题需要进一步探讨和解决。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PCOS incidence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Overlooking risks and inequalities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exploration and resolution
</w:t>
      </w:r>
    </w:p>
    <w:p>
      <w:pPr>
        <w:numPr>
          <w:ilvl w:val="0"/>
          <w:numId w:val="2"/>
        </w:numPr>
      </w:pPr>
      <w:r>
        <w:rPr/>
        <w:t xml:space="preserve">PCOS-related health issues beyond maternal inheritance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https://www.fullpicture.app/item/67dd709135c27cddabc2fd591f0c34f4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7B9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ture.bbb.fg77.club/articles/s41591-019-0666-1" TargetMode="External"/><Relationship Id="rId8" Type="http://schemas.openxmlformats.org/officeDocument/2006/relationships/hyperlink" Target="https://www.fullpicture.app/item/67dd709135c27cddabc2fd591f0c34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2023-03-12T11:42:06+01:00</dcterms:created>
  <dcterms:modified xsi:type="dcterms:W3CDTF">2023-03-12T11:42:06+01:00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