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FMRS外文医学信息资源检索平台</w:t>
      </w:r>
      <w:br/>
      <w:hyperlink r:id="rId7" w:history="1">
        <w:r>
          <w:rPr>
            <w:color w:val="2980b9"/>
            <w:u w:val="single"/>
          </w:rPr>
          <w:t xml:space="preserve">https://fmrs.metstr.com/search-detail?id=79acf1d8457159ce5874a4923db07a3f</w:t>
        </w:r>
      </w:hyperlink>
    </w:p>
    <w:p>
      <w:pPr>
        <w:pStyle w:val="Heading1"/>
      </w:pPr>
      <w:bookmarkStart w:id="2" w:name="_Toc2"/>
      <w:r>
        <w:t>Article summary:</w:t>
      </w:r>
      <w:bookmarkEnd w:id="2"/>
    </w:p>
    <w:p>
      <w:pPr>
        <w:jc w:val="both"/>
      </w:pPr>
      <w:r>
        <w:rPr/>
        <w:t xml:space="preserve">1. 该研究旨在开发和评估基于CT的肺腺癌患者周围和肿瘤放射组学特征，以预测空气间隙内肿瘤扩散（STAS）状态。</w:t>
      </w:r>
    </w:p>
    <w:p>
      <w:pPr>
        <w:jc w:val="both"/>
      </w:pPr>
      <w:r>
        <w:rPr/>
        <w:t xml:space="preserve">2. 研究发现周围特征与STAS状态密切相关，放射组学标志和临床标志的结合可能具有更好的性能。</w:t>
      </w:r>
    </w:p>
    <w:p>
      <w:pPr>
        <w:jc w:val="both"/>
      </w:pPr>
      <w:r>
        <w:rPr/>
        <w:t xml:space="preserve">3. 基于AIC和DCA分析，放射组学图谱提供了比单独使用临床或任何放射组学标志更强的临床预测能力。</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本文是一篇医学研究论文，旨在探讨预测临床I期肺腺癌中肿瘤空气间隙扩散（STAS）状态的方法。文章通过对CT图像进行放射组学分析，发现周围肿瘤特征与STAS状态密切相关，并提出了一种基于放射组学和临床特征的预测模型。</w:t>
      </w:r>
    </w:p>
    <w:p>
      <w:pPr>
        <w:jc w:val="both"/>
      </w:pPr>
      <w:r>
        <w:rPr/>
        <w:t xml:space="preserve"/>
      </w:r>
    </w:p>
    <w:p>
      <w:pPr>
        <w:jc w:val="both"/>
      </w:pPr>
      <w:r>
        <w:rPr/>
        <w:t xml:space="preserve">从文章内容来看，其研究方法和结果都比较客观和科学。然而，在阅读过程中也存在一些潜在的偏见和局限性。首先，本文只针对肺腺癌进行了研究，是否适用于其他类型的肺癌还需要进一步验证。其次，本文并未考虑到可能存在的影响因素，如患者年龄、性别、吸烟史等，这些因素可能会对预测模型的准确性产生影响。</w:t>
      </w:r>
    </w:p>
    <w:p>
      <w:pPr>
        <w:jc w:val="both"/>
      </w:pPr>
      <w:r>
        <w:rPr/>
        <w:t xml:space="preserve"/>
      </w:r>
    </w:p>
    <w:p>
      <w:pPr>
        <w:jc w:val="both"/>
      </w:pPr>
      <w:r>
        <w:rPr/>
        <w:t xml:space="preserve">此外，在文章中并未提及任何可能存在的风险或副作用。虽然这是一项纯粹的医学研究，但仍应注意到可能存在的风险，并采取相应措施来保护患者安全。</w:t>
      </w:r>
    </w:p>
    <w:p>
      <w:pPr>
        <w:jc w:val="both"/>
      </w:pPr>
      <w:r>
        <w:rPr/>
        <w:t xml:space="preserve"/>
      </w:r>
    </w:p>
    <w:p>
      <w:pPr>
        <w:jc w:val="both"/>
      </w:pPr>
      <w:r>
        <w:rPr/>
        <w:t xml:space="preserve">总之，本文提供了一种新颖的预测STAS状态的方法，但仍需要进一步验证和完善。在未来的研究中，应考虑到更多可能存在的影响因素，并注意到可能存在的风险和副作用。</w:t>
      </w:r>
    </w:p>
    <w:p>
      <w:pPr>
        <w:pStyle w:val="Heading1"/>
      </w:pPr>
      <w:bookmarkStart w:id="5" w:name="_Toc5"/>
      <w:r>
        <w:t>Topics for further research:</w:t>
      </w:r>
      <w:bookmarkEnd w:id="5"/>
    </w:p>
    <w:p>
      <w:pPr>
        <w:spacing w:after="0"/>
        <w:numPr>
          <w:ilvl w:val="0"/>
          <w:numId w:val="2"/>
        </w:numPr>
      </w:pPr>
      <w:r>
        <w:rPr/>
        <w:t xml:space="preserve">Limitations of the study
</w:t>
      </w:r>
    </w:p>
    <w:p>
      <w:pPr>
        <w:spacing w:after="0"/>
        <w:numPr>
          <w:ilvl w:val="0"/>
          <w:numId w:val="2"/>
        </w:numPr>
      </w:pPr>
      <w:r>
        <w:rPr/>
        <w:t xml:space="preserve">Generalizability to other types of lung cancer
</w:t>
      </w:r>
    </w:p>
    <w:p>
      <w:pPr>
        <w:spacing w:after="0"/>
        <w:numPr>
          <w:ilvl w:val="0"/>
          <w:numId w:val="2"/>
        </w:numPr>
      </w:pPr>
      <w:r>
        <w:rPr/>
        <w:t xml:space="preserve">Potential confounding factors
</w:t>
      </w:r>
    </w:p>
    <w:p>
      <w:pPr>
        <w:spacing w:after="0"/>
        <w:numPr>
          <w:ilvl w:val="0"/>
          <w:numId w:val="2"/>
        </w:numPr>
      </w:pPr>
      <w:r>
        <w:rPr/>
        <w:t xml:space="preserve">Risk and safety considerations
</w:t>
      </w:r>
    </w:p>
    <w:p>
      <w:pPr>
        <w:spacing w:after="0"/>
        <w:numPr>
          <w:ilvl w:val="0"/>
          <w:numId w:val="2"/>
        </w:numPr>
      </w:pPr>
      <w:r>
        <w:rPr/>
        <w:t xml:space="preserve">Need for further validation and refinement
</w:t>
      </w:r>
    </w:p>
    <w:p>
      <w:pPr>
        <w:numPr>
          <w:ilvl w:val="0"/>
          <w:numId w:val="2"/>
        </w:numPr>
      </w:pPr>
      <w:r>
        <w:rPr/>
        <w:t xml:space="preserve">Additional factors to consider in future research</w:t>
      </w:r>
    </w:p>
    <w:p>
      <w:pPr>
        <w:pStyle w:val="Heading1"/>
      </w:pPr>
      <w:bookmarkStart w:id="6" w:name="_Toc6"/>
      <w:r>
        <w:t>Report location:</w:t>
      </w:r>
      <w:bookmarkEnd w:id="6"/>
    </w:p>
    <w:p>
      <w:hyperlink r:id="rId8" w:history="1">
        <w:r>
          <w:rPr>
            <w:color w:val="2980b9"/>
            <w:u w:val="single"/>
          </w:rPr>
          <w:t xml:space="preserve">https://www.fullpicture.app/item/6758134ec5c35556b51dbc15e5851324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820C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mrs.metstr.com/search-detail?id=79acf1d8457159ce5874a4923db07a3f" TargetMode="External"/><Relationship Id="rId8" Type="http://schemas.openxmlformats.org/officeDocument/2006/relationships/hyperlink" Target="https://www.fullpicture.app/item/6758134ec5c35556b51dbc15e58513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2023-06-23T20:06:09+02:00</dcterms:created>
  <dcterms:modified xsi:type="dcterms:W3CDTF">2023-06-23T20:06:09+02:00</dcterms:modified>
</cp:coreProperties>
</file>

<file path=docProps/custom.xml><?xml version="1.0" encoding="utf-8"?>
<Properties xmlns="http://schemas.openxmlformats.org/officeDocument/2006/custom-properties" xmlns:vt="http://schemas.openxmlformats.org/officeDocument/2006/docPropsVTypes"/>
</file>