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必应 - 搜索结果 - 知乎</w:t></w:r><w:br/><w:hyperlink r:id="rId7" w:history="1"><w:r><w:rPr><w:color w:val="2980b9"/><w:u w:val="single"/></w:rPr><w:t xml:space="preserve">https://www.zhihu.com/search?type=content&q=%E5%BF%85%E5%BA%94</w:t></w:r></w:hyperlink></w:p><w:p><w:pPr><w:pStyle w:val="Heading1"/></w:pPr><w:bookmarkStart w:id="2" w:name="_Toc2"/><w:r><w:t>Article summary:</w:t></w:r><w:bookmarkEnd w:id="2"/></w:p><w:p><w:pPr><w:jc w:val="both"/></w:pPr><w:r><w:rPr/><w:t xml:space="preserve">1. Microsoft's AI search engine, powered by ChatGPT technology, is set to launch soon.</w:t></w:r></w:p><w:p><w:pPr><w:jc w:val="both"/></w:pPr><w:r><w:rPr/><w:t xml:space="preserve">2. The new Bing interface has a larger and wider search box with a character limit of 1000 characters.</w:t></w:r></w:p><w:p><w:pPr><w:jc w:val="both"/></w:pPr><w:r><w:rPr/><w:t xml:space="preserve">3. AI-enhanced Bing can answer complex questions, provide travel plans based on preferences, time and location, and create short stories with friends as the main characters.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in terms of its content and sources. It provides detailed information about Microsoft's upcoming AI search engine powered by ChatGPT technology, including its features such as being able to answer complex questions, provide travel plans based on preferences, time and location, and create short stories with friends as the main characters. The article also includes quotes from experts warning about potential risks associated with integrating AI into search engines such as providing false information due to &quot;AI illusions&quot;. Furthermore, it provides links to external sources for further reading which adds credibility to the article. </w:t></w:r></w:p><w:p><w:pPr><w:jc w:val="both"/></w:pPr><w:r><w:rPr/><w:t xml:space="preserve">However, there are some potential biases in the article that should be noted. For example, the article does not explore any counterarguments or present both sides equally when discussing the potential risks associated with integrating AI into search engines. Additionally, there is no mention of possible ethical implications of using AI-powered search engines such as privacy concerns or data security issues which could be explored further in future articles on this topic. </w:t></w:r></w:p><w:p><w:pPr><w:jc w:val="both"/></w:pPr><w:r><w:rPr/><w:t xml:space="preserve">In conclusion, while the article is generally reliable in terms of its content and sources, there are some potential biases that should be noted when evaluating its trustworthiness and reliability.</w:t></w:r></w:p><w:p><w:pPr><w:pStyle w:val="Heading1"/></w:pPr><w:bookmarkStart w:id="5" w:name="_Toc5"/><w:r><w:t>Topics for further research:</w:t></w:r><w:bookmarkEnd w:id="5"/></w:p><w:p><w:pPr><w:spacing w:after="0"/><w:numPr><w:ilvl w:val="0"/><w:numId w:val="2"/></w:numPr></w:pPr><w:r><w:rPr/><w:t xml:space="preserve">AI search engine privacy concerns</w:t></w:r></w:p><w:p><w:pPr><w:spacing w:after="0"/><w:numPr><w:ilvl w:val="0"/><w:numId w:val="2"/></w:numPr></w:pPr><w:r><w:rPr/><w:t xml:space="preserve">AI search engine data security</w:t></w:r></w:p><w:p><w:pPr><w:spacing w:after="0"/><w:numPr><w:ilvl w:val="0"/><w:numId w:val="2"/></w:numPr></w:pPr><w:r><w:rPr/><w:t xml:space="preserve">Ethical implications of AI search engines</w:t></w:r></w:p><w:p><w:pPr><w:spacing w:after="0"/><w:numPr><w:ilvl w:val="0"/><w:numId w:val="2"/></w:numPr></w:pPr><w:r><w:rPr/><w:t xml:space="preserve">AI illusions in search engines</w:t></w:r></w:p><w:p><w:pPr><w:spacing w:after="0"/><w:numPr><w:ilvl w:val="0"/><w:numId w:val="2"/></w:numPr></w:pPr><w:r><w:rPr/><w:t xml:space="preserve">Counterarguments to AI search engine risks</w:t></w:r></w:p><w:p><w:pPr><w:numPr><w:ilvl w:val="0"/><w:numId w:val="2"/></w:numPr></w:pPr><w:r><w:rPr/><w:t xml:space="preserve">Benefits of AI search engines</w:t></w:r></w:p><w:p><w:pPr><w:pStyle w:val="Heading1"/></w:pPr><w:bookmarkStart w:id="6" w:name="_Toc6"/><w:r><w:t>Report location:</w:t></w:r><w:bookmarkEnd w:id="6"/></w:p><w:p><w:hyperlink r:id="rId8" w:history="1"><w:r><w:rPr><w:color w:val="2980b9"/><w:u w:val="single"/></w:rPr><w:t xml:space="preserve">https://www.fullpicture.app/item/671e6644f927e8b63d4109ec90682f42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8953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search?type=content&amp;q=%E5%BF%85%E5%BA%94" TargetMode="External"/><Relationship Id="rId8" Type="http://schemas.openxmlformats.org/officeDocument/2006/relationships/hyperlink" Target="https://www.fullpicture.app/item/671e6644f927e8b63d4109ec90682f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2023-02-27T22:42:04+01:00</dcterms:created>
  <dcterms:modified xsi:type="dcterms:W3CDTF">2023-02-27T22:42:04+01:00</dcterms:modified>
</cp:coreProperties>
</file>

<file path=docProps/custom.xml><?xml version="1.0" encoding="utf-8"?>
<Properties xmlns="http://schemas.openxmlformats.org/officeDocument/2006/custom-properties" xmlns:vt="http://schemas.openxmlformats.org/officeDocument/2006/docPropsVTypes"/>
</file>