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Peroxidation of n-3 and n-6 polyunsaturated fatty acids in the acidic tumor environment leads to ferroptosis-mediated anticancer effects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https://www.sciencedirect.com/science/article/pii/S1550413121002333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n-3 and n-6 polyunsaturated fatty acids (PUFAs) accumulate in lipid droplets of acidic cancer cells and undergo peroxidation, leading to ferroptosis-mediated anticancer effects.</w:t>
      </w:r>
    </w:p>
    <w:p>
      <w:pPr>
        <w:jc w:val="both"/>
      </w:pPr>
      <w:r>
        <w:rPr/>
        <w:t xml:space="preserve">2. Diacylglycerol acyltransferase (DGAT) inhibitors prevent the formation of lipid droplets and promote ferroptosis, enhancing the tumor growth inhibitory effects of dietary n-3 PUFAs in mice.</w:t>
      </w:r>
    </w:p>
    <w:p>
      <w:pPr>
        <w:jc w:val="both"/>
      </w:pPr>
      <w:r>
        <w:rPr/>
        <w:t xml:space="preserve">3. The potential anticancer effects of dietary PUFAs are promising, but clinical validation is still in its infancy due to variability in PUFA nature, amount, and mode of administration.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该文章提出了一种新的抗癌策略，即通过摄入富含n-3多不饱和脂肪酸（PUFAs）的饮食来促进肿瘤细胞的铁死亡（ferroptosis）。然而，该文章存在一些潜在的偏见和问题。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首先，该文章没有充分考虑到摄入过量n-3 PUFAs可能会导致不良反应。过量的n-3 PUFAs已被证明会增加出血风险、降低免疫功能等。此外，该文章没有探讨其他可能影响肿瘤细胞代谢和生长的营养素。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其次，该文章未能平等地呈现双方观点。它只关注了摄入n-3 PUFAs对肿瘤细胞产生的积极影响，并未探讨其他可能存在的负面影响或限制因素。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此外，该文章缺乏足够的实验证据来支持其主张。虽然作者提供了一些实验结果来支持他们的理论，但这些结果并不足以证明n-3 PUFAs可以作为单一治疗手段用于治疗癌症。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最后，该文章似乎有宣传内容的倾向。它强调了n-3 PUFAs的积极作用，但没有提及其他可能存在的治疗手段或限制因素。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综上所述，该文章提出了一个有趣的理论，但需要更多的实验证据来支持其主张，并需要更加平等地呈现双方观点。此外，作者应该注意到可能存在的风险和限制因素，并探讨其他可能存在的治疗手段。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adverse effects of excessive n-3 PUFAs intake
</w:t>
      </w:r>
    </w:p>
    <w:p>
      <w:pPr>
        <w:spacing w:after="0"/>
        <w:numPr>
          <w:ilvl w:val="0"/>
          <w:numId w:val="2"/>
        </w:numPr>
      </w:pPr>
      <w:r>
        <w:rPr/>
        <w:t xml:space="preserve">Other nutrients that may affect tumor cell metabolism and growth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Insufficient experimental evidence to support the claim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treatment options and limiting factors
</w:t>
      </w:r>
    </w:p>
    <w:p>
      <w:pPr>
        <w:numPr>
          <w:ilvl w:val="0"/>
          <w:numId w:val="2"/>
        </w:numPr>
      </w:pPr>
      <w:r>
        <w:rPr/>
        <w:t xml:space="preserve">Potential bias and promotional content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https://www.fullpicture.app/item/6666f891df02d1be4211df2a3205d4b6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D27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550413121002333" TargetMode="External"/><Relationship Id="rId8" Type="http://schemas.openxmlformats.org/officeDocument/2006/relationships/hyperlink" Target="https://www.fullpicture.app/item/6666f891df02d1be4211df2a3205d4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2023-03-24T14:02:52+01:00</dcterms:created>
  <dcterms:modified xsi:type="dcterms:W3CDTF">2023-03-24T14:02:52+01:00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