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张成福｜意识的转化与内在革命 ——关于我们时代公共行政大问题的对话</w:t>
      </w:r>
      <w:br/>
      <w:hyperlink r:id="rId7" w:history="1">
        <w:r>
          <w:rPr>
            <w:color w:val="2980b9"/>
            <w:u w:val="single"/>
          </w:rPr>
          <w:t xml:space="preserve">https://mp.weixin.qq.com/s/ck7gYnhtjIEL4BnWtnOaTg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意识的转化与内在革命是解决时代问题的关键。文章认为，改变和创新是解决时代问题的唯一途径，而意识的转化和内在革命是实现改变和创新的关键。内在革命意味着发展客观意识，重新思考人类命运中涉及的重要关系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公共行政面临着巨大挑战。文章指出，在全球化、信息化、多极化和文化多样性等特征下，公共行政和治理系统面临着发展不足、服务不足、财政赤字、能力赤字、绩效赤字和信任赤字等巨大挑战。同时，人类面临着生态危机、能源危机、粮食危机和和平危机等问题和危机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对于公共行政领域的研究应该关注国家未来和人类命运。文章认为，公共行政作为一种社会实践或独立的科学研究领域，始终以解决公共问题为使命。对于公共行政领域中什么是“大问题”的讨论本身就具有意义和价值，并可以促进学者之间的对话和相互理解。同时，这种讨论也应该扩展到整个社会的不同阶层和群体之间，以促进对话和相互理解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这篇文章的标题是《张成福｜意识的转化与内在革命 ——关于我们时代公共行政大问题的对话》，从标题可以看出，作者将讨论公共行政领域的重要问题。然而，在阅读文章正文后，我发现文章存在一些潜在的偏见和不足之处。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首先，文章中提到“变革和创新是解决时代问题的唯一途径”，但没有提供充分的证据来支持这个观点。作者只是简单地声称变革和创新是必要的，但没有具体说明为什么如此以及如何实现变革和创新。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其次，文章中提到“内在革命意味着发展我们的客观意识”，但没有详细解释什么是“内在革命”以及如何发展客观意识。这种模糊性使得读者很难理解作者想要表达的观点。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此外，文章中还存在片面报道和缺失考虑点的问题。作者只关注了公共行政领域内部存在的问题，而忽视了其他可能影响公共行政工作的因素。例如，他没有考虑到政治、经济、社会等方面对公共行政工作的影响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另外，文章中所提出的主张缺乏充分的证据支持。作者没有引用任何研究或实例来支持他的观点，而只是凭借个人意见和假设来进行论述。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最后，文章中存在宣传内容和偏袒的问题。作者对公共行政领域的重要性进行了过度夸大，并未探索可能存在的反驳观点或风险。此外，文章也没有平等地呈现双方的观点，而是只关注了作者自己的观点。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综上所述，这篇文章存在一些潜在的偏见和不足之处。作者需要提供更多的证据来支持他的观点，并更加全面地考虑公共行政领域内部和外部因素对问题解决的影响。此外，他还应该注意到可能存在的反驳观点，并以平等和客观的态度呈现双方观点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公共行政领域的变革和创新
</w:t>
      </w:r>
    </w:p>
    <w:p>
      <w:pPr>
        <w:spacing w:after="0"/>
        <w:numPr>
          <w:ilvl w:val="0"/>
          <w:numId w:val="2"/>
        </w:numPr>
      </w:pPr>
      <w:r>
        <w:rPr/>
        <w:t xml:space="preserve">内在革命的含义和发展客观意识的方法
</w:t>
      </w:r>
    </w:p>
    <w:p>
      <w:pPr>
        <w:spacing w:after="0"/>
        <w:numPr>
          <w:ilvl w:val="0"/>
          <w:numId w:val="2"/>
        </w:numPr>
      </w:pPr>
      <w:r>
        <w:rPr/>
        <w:t xml:space="preserve">公共行政领域外部因素对问题解决的影响
</w:t>
      </w:r>
    </w:p>
    <w:p>
      <w:pPr>
        <w:spacing w:after="0"/>
        <w:numPr>
          <w:ilvl w:val="0"/>
          <w:numId w:val="2"/>
        </w:numPr>
      </w:pPr>
      <w:r>
        <w:rPr/>
        <w:t xml:space="preserve">公共行政领域的问题和挑战
</w:t>
      </w:r>
    </w:p>
    <w:p>
      <w:pPr>
        <w:spacing w:after="0"/>
        <w:numPr>
          <w:ilvl w:val="0"/>
          <w:numId w:val="2"/>
        </w:numPr>
      </w:pPr>
      <w:r>
        <w:rPr/>
        <w:t xml:space="preserve">公共行政领域的研究和实例
</w:t>
      </w:r>
    </w:p>
    <w:p>
      <w:pPr>
        <w:numPr>
          <w:ilvl w:val="0"/>
          <w:numId w:val="2"/>
        </w:numPr>
      </w:pPr>
      <w:r>
        <w:rPr/>
        <w:t xml:space="preserve">公共行政领域的反驳观点和风险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https://www.fullpicture.app/item/6608f72732a5211edc16ee0903aaf119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9D715A4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mp.weixin.qq.com/s/ck7gYnhtjIEL4BnWtnOaTg" TargetMode="External"/><Relationship Id="rId8" Type="http://schemas.openxmlformats.org/officeDocument/2006/relationships/hyperlink" Target="https://www.fullpicture.app/item/6608f72732a5211edc16ee0903aaf119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2023-07-02T18:52:39+02:00</dcterms:created>
  <dcterms:modified xsi:type="dcterms:W3CDTF">2023-07-02T18:52:39+02:00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