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Food Insecurity and Cardiovascular Disease Risk - PubMed</w:t>
      </w:r>
      <w:br/>
      <w:hyperlink r:id="rId7" w:history="1">
        <w:r>
          <w:rPr>
            <w:color w:val="2980b9"/>
            <w:u w:val="single"/>
          </w:rPr>
          <w:t xml:space="preserve">https://pubmed.ncbi.nlm.nih.gov/33772668/</w:t>
        </w:r>
      </w:hyperlink>
    </w:p>
    <w:p>
      <w:pPr>
        <w:pStyle w:val="Heading1"/>
      </w:pPr>
      <w:bookmarkStart w:id="2" w:name="_Toc2"/>
      <w:r>
        <w:t>Article summary:</w:t>
      </w:r>
      <w:bookmarkEnd w:id="2"/>
    </w:p>
    <w:p>
      <w:pPr>
        <w:jc w:val="both"/>
      </w:pPr>
      <w:r>
        <w:rPr/>
        <w:t xml:space="preserve">1. 食品不安全与心血管疾病风险存在关联。这篇文章回顾了相关研究，发现食品不安全与心血管疾病的发生和发展有关。</w:t>
      </w:r>
    </w:p>
    <w:p>
      <w:pPr>
        <w:jc w:val="both"/>
      </w:pPr>
      <w:r>
        <w:rPr/>
        <w:t xml:space="preserve"/>
      </w:r>
    </w:p>
    <w:p>
      <w:pPr>
        <w:jc w:val="both"/>
      </w:pPr>
      <w:r>
        <w:rPr/>
        <w:t xml:space="preserve">2. 食品不安全可能导致营养不良和慢性炎症，进而增加心血管疾病的风险。食品不安全的人群往往面临着无法获得足够健康食物的问题，这可能导致营养缺乏和身体机能受损。</w:t>
      </w:r>
    </w:p>
    <w:p>
      <w:pPr>
        <w:jc w:val="both"/>
      </w:pPr>
      <w:r>
        <w:rPr/>
        <w:t xml:space="preserve"/>
      </w:r>
    </w:p>
    <w:p>
      <w:pPr>
        <w:jc w:val="both"/>
      </w:pPr>
      <w:r>
        <w:rPr/>
        <w:t xml:space="preserve">3. 解决食品不安全问题需要综合的政策和干预措施。为了减少心血管疾病的风险，需要改善社会经济条件、提供可负担得起的健康食物、加强营养教育等措施来解决食品不安全问题。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提供的内容只包括文章标题和相关文章的引用，没有提供具体的文章内容或摘要。因此，无法确定是否存在潜在偏见、片面报道、无根据的主张、缺失的考虑点、所提出主张的缺失证据、未探索的反驳、宣传内容等问题。如果能够提供更多关于文章内容的信息，将能够进行更具体和详细的分析。</w:t>
      </w:r>
    </w:p>
    <w:p>
      <w:pPr>
        <w:pStyle w:val="Heading1"/>
      </w:pPr>
      <w:bookmarkStart w:id="5" w:name="_Toc5"/>
      <w:r>
        <w:t>Topics for further research:</w:t>
      </w:r>
      <w:bookmarkEnd w:id="5"/>
    </w:p>
    <w:p>
      <w:pPr>
        <w:spacing w:after="0"/>
        <w:numPr>
          <w:ilvl w:val="0"/>
          <w:numId w:val="2"/>
        </w:numPr>
      </w:pPr>
      <w:r>
        <w:rPr/>
        <w:t xml:space="preserve">搜索文章标题以获取更多相关信息。
</w:t>
      </w:r>
    </w:p>
    <w:p>
      <w:pPr>
        <w:spacing w:after="0"/>
        <w:numPr>
          <w:ilvl w:val="0"/>
          <w:numId w:val="2"/>
        </w:numPr>
      </w:pPr>
      <w:r>
        <w:rPr/>
        <w:t xml:space="preserve">搜索引用的文章以获取更多详细内容。
</w:t>
      </w:r>
    </w:p>
    <w:p>
      <w:pPr>
        <w:spacing w:after="0"/>
        <w:numPr>
          <w:ilvl w:val="0"/>
          <w:numId w:val="2"/>
        </w:numPr>
      </w:pPr>
      <w:r>
        <w:rPr/>
        <w:t xml:space="preserve">搜索作者或出版机构以了解其背景和立场。
</w:t>
      </w:r>
    </w:p>
    <w:p>
      <w:pPr>
        <w:spacing w:after="0"/>
        <w:numPr>
          <w:ilvl w:val="0"/>
          <w:numId w:val="2"/>
        </w:numPr>
      </w:pPr>
      <w:r>
        <w:rPr/>
        <w:t xml:space="preserve">搜索相关主题以获取更多背景信息。
</w:t>
      </w:r>
    </w:p>
    <w:p>
      <w:pPr>
        <w:spacing w:after="0"/>
        <w:numPr>
          <w:ilvl w:val="0"/>
          <w:numId w:val="2"/>
        </w:numPr>
      </w:pPr>
      <w:r>
        <w:rPr/>
        <w:t xml:space="preserve">搜索相关新闻报道或评论以获取其他观点。
</w:t>
      </w:r>
    </w:p>
    <w:p>
      <w:pPr>
        <w:numPr>
          <w:ilvl w:val="0"/>
          <w:numId w:val="2"/>
        </w:numPr>
      </w:pPr>
      <w:r>
        <w:rPr/>
        <w:t xml:space="preserve">尝试联系作者或出版机构以获取更多信息。</w:t>
      </w:r>
    </w:p>
    <w:p>
      <w:pPr>
        <w:pStyle w:val="Heading1"/>
      </w:pPr>
      <w:bookmarkStart w:id="6" w:name="_Toc6"/>
      <w:r>
        <w:t>Report location:</w:t>
      </w:r>
      <w:bookmarkEnd w:id="6"/>
    </w:p>
    <w:p>
      <w:hyperlink r:id="rId8" w:history="1">
        <w:r>
          <w:rPr>
            <w:color w:val="2980b9"/>
            <w:u w:val="single"/>
          </w:rPr>
          <w:t xml:space="preserve">https://www.fullpicture.app/item/65e82f2d7ef8c3256bacc019f7599e78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447D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772668/" TargetMode="External"/><Relationship Id="rId8" Type="http://schemas.openxmlformats.org/officeDocument/2006/relationships/hyperlink" Target="https://www.fullpicture.app/item/65e82f2d7ef8c3256bacc019f7599e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2024-03-10T17:16:23+01:00</dcterms:created>
  <dcterms:modified xsi:type="dcterms:W3CDTF">2024-03-10T17:16:23+01:00</dcterms:modified>
</cp:coreProperties>
</file>

<file path=docProps/custom.xml><?xml version="1.0" encoding="utf-8"?>
<Properties xmlns="http://schemas.openxmlformats.org/officeDocument/2006/custom-properties" xmlns:vt="http://schemas.openxmlformats.org/officeDocument/2006/docPropsVTypes"/>
</file>