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运动和/或补充β-羟基-β-甲基丁酸酯对低肌肉质量老年女性肌肉质量、肌肉力量和身体机能的影响：一项随机、双盲、安慰剂对照试验 - ScienceDirect</w:t>
      </w:r>
      <w:br/>
      <w:hyperlink r:id="rId7" w:history="1">
        <w:r>
          <w:rPr>
            <w:color w:val="2980b9"/>
            <w:u w:val="single"/>
          </w:rPr>
          <w:t xml:space="preserve">https://www.sciencedirect.com/science/article/pii/S000291652200466X?via%3Dihub=</w:t>
        </w:r>
      </w:hyperlink>
    </w:p>
    <w:p>
      <w:pPr>
        <w:pStyle w:val="Heading1"/>
      </w:pPr>
      <w:bookmarkStart w:id="2" w:name="_Toc2"/>
      <w:r>
        <w:t>Article summary:</w:t>
      </w:r>
      <w:bookmarkEnd w:id="2"/>
    </w:p>
    <w:p>
      <w:pPr>
        <w:jc w:val="both"/>
      </w:pPr>
      <w:r>
        <w:rPr/>
        <w:t xml:space="preserve">1. β-羟基-β-甲基丁酸酯（HMB）是一种氨基酸亮氨酸的代谢产物，对肌肉具有益处，包括通过刺激哺乳动物雷帕霉素靶蛋白途径和增加血浆生长激素/胰岛素样生长因子-1浓度来促进蛋白质合成，抑制泛素-蛋白酶体蛋白水解途径和自噬半胱天冬氨酸系统降低肌肉蛋白分解。</w:t>
      </w:r>
    </w:p>
    <w:p>
      <w:pPr>
        <w:jc w:val="both"/>
      </w:pPr>
      <w:r>
        <w:rPr/>
        <w:t xml:space="preserve"/>
      </w:r>
    </w:p>
    <w:p>
      <w:pPr>
        <w:jc w:val="both"/>
      </w:pPr>
      <w:r>
        <w:rPr/>
        <w:t xml:space="preserve">2. 一些临床试验已经确定HMB补充剂可维持老年人的肌肉质量和功能。</w:t>
      </w:r>
    </w:p>
    <w:p>
      <w:pPr>
        <w:jc w:val="both"/>
      </w:pPr>
      <w:r>
        <w:rPr/>
        <w:t xml:space="preserve"/>
      </w:r>
    </w:p>
    <w:p>
      <w:pPr>
        <w:jc w:val="both"/>
      </w:pPr>
      <w:r>
        <w:rPr/>
        <w:t xml:space="preserve">3. 将HMB补充剂与运动计划结合可能进一步改善低肌肉质量老年人的肌肉质量、肌力和身体机能。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潜在偏见及其来源：文章没有明确提到作者的潜在偏见或利益冲突。然而，由于该研究是由HMB制造商资助的，可能存在潜在的利益冲突。这可能导致作者倾向于支持HMB的有效性，并忽视了其他可能的解释或结果。</w:t>
      </w:r>
    </w:p>
    <w:p>
      <w:pPr>
        <w:jc w:val="both"/>
      </w:pPr>
      <w:r>
        <w:rPr/>
        <w:t xml:space="preserve"/>
      </w:r>
    </w:p>
    <w:p>
      <w:pPr>
        <w:jc w:val="both"/>
      </w:pPr>
      <w:r>
        <w:rPr/>
        <w:t xml:space="preserve">2. 片面报道：文章只关注了HMB补充剂对肌肉质量、肌肉力量和身体机能的影响，而没有提及任何负面结果或副作用。这种片面报道可能会给读者留下不完整或误导性的印象。</w:t>
      </w:r>
    </w:p>
    <w:p>
      <w:pPr>
        <w:jc w:val="both"/>
      </w:pPr>
      <w:r>
        <w:rPr/>
        <w:t xml:space="preserve"/>
      </w:r>
    </w:p>
    <w:p>
      <w:pPr>
        <w:jc w:val="both"/>
      </w:pPr>
      <w:r>
        <w:rPr/>
        <w:t xml:space="preserve">3. 无根据的主张：文章声称HMB补充剂通过多种途径对骨骼肌产生有益影响，但并未提供足够的证据来支持这些主张。缺乏具体数据和研究结果使得读者难以评估这些主张的可靠性。</w:t>
      </w:r>
    </w:p>
    <w:p>
      <w:pPr>
        <w:jc w:val="both"/>
      </w:pPr>
      <w:r>
        <w:rPr/>
        <w:t xml:space="preserve"/>
      </w:r>
    </w:p>
    <w:p>
      <w:pPr>
        <w:jc w:val="both"/>
      </w:pPr>
      <w:r>
        <w:rPr/>
        <w:t xml:space="preserve">4. 缺失的考虑点：文章没有讨论其他可能影响肌肉质量、肌肉力量和身体机能的因素，如饮食、其他营养补充剂、基因等。这种缺失使得读者无法全面了解这些结果的真实影响。</w:t>
      </w:r>
    </w:p>
    <w:p>
      <w:pPr>
        <w:jc w:val="both"/>
      </w:pPr>
      <w:r>
        <w:rPr/>
        <w:t xml:space="preserve"/>
      </w:r>
    </w:p>
    <w:p>
      <w:pPr>
        <w:jc w:val="both"/>
      </w:pPr>
      <w:r>
        <w:rPr/>
        <w:t xml:space="preserve">5. 所提出主张的缺失证据：文章声称HMB补充剂可以增强运动对肌肉质量、肌肉力量和身体机能的影响，但并未提供足够的证据来支持这一主张。没有详细描述研究方法、样本大小、统计分析等信息，使得读者难以评估这些主张的可靠性。</w:t>
      </w:r>
    </w:p>
    <w:p>
      <w:pPr>
        <w:jc w:val="both"/>
      </w:pPr>
      <w:r>
        <w:rPr/>
        <w:t xml:space="preserve"/>
      </w:r>
    </w:p>
    <w:p>
      <w:pPr>
        <w:jc w:val="both"/>
      </w:pPr>
      <w:r>
        <w:rPr/>
        <w:t xml:space="preserve">6. 未探索的反驳：文章没有探讨可能存在的反驳观点或其他研究结果与其结论相悖的情况。这种未探索可能导致读者对该研究结果的完整性和可靠性产生怀疑。</w:t>
      </w:r>
    </w:p>
    <w:p>
      <w:pPr>
        <w:jc w:val="both"/>
      </w:pPr>
      <w:r>
        <w:rPr/>
        <w:t xml:space="preserve"/>
      </w:r>
    </w:p>
    <w:p>
      <w:pPr>
        <w:jc w:val="both"/>
      </w:pPr>
      <w:r>
        <w:rPr/>
        <w:t xml:space="preserve">7. 宣传内容：由于该研究是由HMB制造商资助的，并且没有提及任何负面结果或副作用，文章可能具有宣传性质。这种宣传性内容可能会误导读者，并使他们对HMB补充剂产生过度乐观或不准确的期望。</w:t>
      </w:r>
    </w:p>
    <w:p>
      <w:pPr>
        <w:jc w:val="both"/>
      </w:pPr>
      <w:r>
        <w:rPr/>
        <w:t xml:space="preserve"/>
      </w:r>
    </w:p>
    <w:p>
      <w:pPr>
        <w:jc w:val="both"/>
      </w:pPr>
      <w:r>
        <w:rPr/>
        <w:t xml:space="preserve">8. 偏袒：由于该研究是由HMB制造商资助的，文章可能存在偏袒HMB补充剂效果的倾向。这种偏袒可能导致作者选择性地报道或解释结果，以支持HMB的有效性。</w:t>
      </w:r>
    </w:p>
    <w:p>
      <w:pPr>
        <w:jc w:val="both"/>
      </w:pPr>
      <w:r>
        <w:rPr/>
        <w:t xml:space="preserve"/>
      </w:r>
    </w:p>
    <w:p>
      <w:pPr>
        <w:jc w:val="both"/>
      </w:pPr>
      <w:r>
        <w:rPr/>
        <w:t xml:space="preserve">9. 是否注意到可能的风险：文章没有提及任何可能的风险或副作用与HMB补充剂相关。这种忽略可能导致读者对使用HMB补充剂的潜在风险缺乏警觉性。</w:t>
      </w:r>
    </w:p>
    <w:p>
      <w:pPr>
        <w:jc w:val="both"/>
      </w:pPr>
      <w:r>
        <w:rPr/>
        <w:t xml:space="preserve"/>
      </w:r>
    </w:p>
    <w:p>
      <w:pPr>
        <w:jc w:val="both"/>
      </w:pPr>
      <w:r>
        <w:rPr/>
        <w:t xml:space="preserve">10. 没有平等地呈现双方：文章只关注了HMB补充剂的积极影响，而没有提及任何可能存在的负面结果或争议观点。这种不平等的呈现使得读者无法全面了解该话题，并产生偏见。</w:t>
      </w:r>
    </w:p>
    <w:p>
      <w:pPr>
        <w:jc w:val="both"/>
      </w:pPr>
      <w:r>
        <w:rPr/>
        <w:t xml:space="preserve"/>
      </w:r>
    </w:p>
    <w:p>
      <w:pPr>
        <w:jc w:val="both"/>
      </w:pPr>
      <w:r>
        <w:rPr/>
        <w:t xml:space="preserve">综上所述，上述文章存在多个问题，包括潜在偏见、片面报道、无根据的主张、缺失的考虑点、所提出主张的缺失证据、未探索的反驳、宣传内容和偏袒。读者应该保持批判思维，并寻找更多独立研究来评估HMB补充剂对肌肉质量、肌肉力量和身体机能的真实影响。</w:t>
      </w:r>
    </w:p>
    <w:p>
      <w:pPr>
        <w:pStyle w:val="Heading1"/>
      </w:pPr>
      <w:bookmarkStart w:id="5" w:name="_Toc5"/>
      <w:r>
        <w:t>Topics for further research:</w:t>
      </w:r>
      <w:bookmarkEnd w:id="5"/>
    </w:p>
    <w:p>
      <w:pPr>
        <w:spacing w:after="0"/>
        <w:numPr>
          <w:ilvl w:val="0"/>
          <w:numId w:val="2"/>
        </w:numPr>
      </w:pPr>
      <w:r>
        <w:rPr/>
        <w:t xml:space="preserve">HMB补充剂的副作用和风险
</w:t>
      </w:r>
    </w:p>
    <w:p>
      <w:pPr>
        <w:spacing w:after="0"/>
        <w:numPr>
          <w:ilvl w:val="0"/>
          <w:numId w:val="2"/>
        </w:numPr>
      </w:pPr>
      <w:r>
        <w:rPr/>
        <w:t xml:space="preserve">HMB补充剂与其他营养补充剂的比较
</w:t>
      </w:r>
    </w:p>
    <w:p>
      <w:pPr>
        <w:spacing w:after="0"/>
        <w:numPr>
          <w:ilvl w:val="0"/>
          <w:numId w:val="2"/>
        </w:numPr>
      </w:pPr>
      <w:r>
        <w:rPr/>
        <w:t xml:space="preserve">HMB补充剂的长期效果和持续使用的安全性
</w:t>
      </w:r>
    </w:p>
    <w:p>
      <w:pPr>
        <w:spacing w:after="0"/>
        <w:numPr>
          <w:ilvl w:val="0"/>
          <w:numId w:val="2"/>
        </w:numPr>
      </w:pPr>
      <w:r>
        <w:rPr/>
        <w:t xml:space="preserve">HMB补充剂对不同人群的效果是否一致
</w:t>
      </w:r>
    </w:p>
    <w:p>
      <w:pPr>
        <w:spacing w:after="0"/>
        <w:numPr>
          <w:ilvl w:val="0"/>
          <w:numId w:val="2"/>
        </w:numPr>
      </w:pPr>
      <w:r>
        <w:rPr/>
        <w:t xml:space="preserve">HMB补充剂的最佳剂量和使用时机
</w:t>
      </w:r>
    </w:p>
    <w:p>
      <w:pPr>
        <w:numPr>
          <w:ilvl w:val="0"/>
          <w:numId w:val="2"/>
        </w:numPr>
      </w:pPr>
      <w:r>
        <w:rPr/>
        <w:t xml:space="preserve">HMB补充剂与其他肌肉增长策略的综合效果比较</w:t>
      </w:r>
    </w:p>
    <w:p>
      <w:pPr>
        <w:pStyle w:val="Heading1"/>
      </w:pPr>
      <w:bookmarkStart w:id="6" w:name="_Toc6"/>
      <w:r>
        <w:t>Report location:</w:t>
      </w:r>
      <w:bookmarkEnd w:id="6"/>
    </w:p>
    <w:p>
      <w:hyperlink r:id="rId8" w:history="1">
        <w:r>
          <w:rPr>
            <w:color w:val="2980b9"/>
            <w:u w:val="single"/>
          </w:rPr>
          <w:t xml:space="preserve">https://www.fullpicture.app/item/65557ac78db5fe2c82a6599d51f59459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B4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291652200466X?via%3Dihub=" TargetMode="External"/><Relationship Id="rId8" Type="http://schemas.openxmlformats.org/officeDocument/2006/relationships/hyperlink" Target="https://www.fullpicture.app/item/65557ac78db5fe2c82a6599d51f59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2024-01-06T13:10:46+01:00</dcterms:created>
  <dcterms:modified xsi:type="dcterms:W3CDTF">2024-01-06T13:10:46+01:00</dcterms:modified>
</cp:coreProperties>
</file>

<file path=docProps/custom.xml><?xml version="1.0" encoding="utf-8"?>
<Properties xmlns="http://schemas.openxmlformats.org/officeDocument/2006/custom-properties" xmlns:vt="http://schemas.openxmlformats.org/officeDocument/2006/docPropsVTypes"/>
</file>