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中国城市轨道交通TOD建设发展30年回顾与思考_参考网</w:t>
      </w:r>
      <w:br/>
      <w:hyperlink r:id="rId7" w:history="1">
        <w:r>
          <w:rPr>
            <w:color w:val="2980b9"/>
            <w:u w:val="single"/>
          </w:rPr>
          <w:t xml:space="preserve">https://www.fx361.cc/page/2022/1010/19427277.shtml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中国城市轨道交通TOD建设是在快速城市化背景下出现的，它解决了城市交通和空间发展的问题。</w:t>
      </w:r>
    </w:p>
    <w:p>
      <w:pPr>
        <w:jc w:val="both"/>
      </w:pPr>
      <w:r>
        <w:rPr/>
        <w:t xml:space="preserve">2. 中国的轨道交通TOD发展经历了四个阶段：地铁运营、探索与学习、规划与实践、理论与实践相结合。</w:t>
      </w:r>
    </w:p>
    <w:p>
      <w:pPr>
        <w:jc w:val="both"/>
      </w:pPr>
      <w:r>
        <w:rPr/>
        <w:t xml:space="preserve">3. 轨道交通TOD的发展受到多种因素的推动，包括资金需求、城市空间结构转型和实践与理论相互促进。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这篇文章主要回顾了中国城市轨道交通TOD建设发展的30年，并提出了一些思考。然而，文章存在一些潜在的偏见和问题。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首先，文章没有提及任何可能的负面影响或风险。它只关注了TOD对城市化发展的积极作用，但没有平衡地探讨可能存在的问题，比如土地价格上涨、社会不平等、居民迁移等。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其次，文章没有提供足够的证据来支持其主张。它只是简单地列举了一些案例和观点，但没有提供具体数据或研究结果来支持这些观点。这使得读者很难相信作者所说的话。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此外，文章也没有探讨TOD对环境可持续性的影响。虽然文章提到了TOD可以减少交通拥堵和环境污染，但并未深入讨论这些效果是否真正实现，并忽略了可能存在的其他环境问题。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最后，文章似乎有一定程度上的宣传倾向。它过于强调TOD对城市发展的积极作用，并未充分考虑其他可能的选择或替代方案。这种片面报道可能会给读者留下错误印象，认为TOD是唯一的解决方案。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综上所述，这篇文章存在潜在的偏见和问题，需要更全面和客观地探讨TOD建设发展的各个方面。同时，作者应提供更多的证据来支持其主张，并平衡地考虑可能存在的负面影响和风险。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负面影响和风险
</w:t>
      </w:r>
    </w:p>
    <w:p>
      <w:pPr>
        <w:spacing w:after="0"/>
        <w:numPr>
          <w:ilvl w:val="0"/>
          <w:numId w:val="2"/>
        </w:numPr>
      </w:pPr>
      <w:r>
        <w:rPr/>
        <w:t xml:space="preserve">土地价格上涨
</w:t>
      </w:r>
    </w:p>
    <w:p>
      <w:pPr>
        <w:spacing w:after="0"/>
        <w:numPr>
          <w:ilvl w:val="0"/>
          <w:numId w:val="2"/>
        </w:numPr>
      </w:pPr>
      <w:r>
        <w:rPr/>
        <w:t xml:space="preserve">社会不平等
</w:t>
      </w:r>
    </w:p>
    <w:p>
      <w:pPr>
        <w:spacing w:after="0"/>
        <w:numPr>
          <w:ilvl w:val="0"/>
          <w:numId w:val="2"/>
        </w:numPr>
      </w:pPr>
      <w:r>
        <w:rPr/>
        <w:t xml:space="preserve">居民迁移
</w:t>
      </w:r>
    </w:p>
    <w:p>
      <w:pPr>
        <w:spacing w:after="0"/>
        <w:numPr>
          <w:ilvl w:val="0"/>
          <w:numId w:val="2"/>
        </w:numPr>
      </w:pPr>
      <w:r>
        <w:rPr/>
        <w:t xml:space="preserve">环境可持续性
</w:t>
      </w:r>
    </w:p>
    <w:p>
      <w:pPr>
        <w:numPr>
          <w:ilvl w:val="0"/>
          <w:numId w:val="2"/>
        </w:numPr>
      </w:pPr>
      <w:r>
        <w:rPr/>
        <w:t xml:space="preserve">其他可能的选择或替代方案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https://www.fullpicture.app/item/650532cf6f7b45d45114174efbe154a0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4C3B4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x361.cc/page/2022/1010/19427277.shtml" TargetMode="External"/><Relationship Id="rId8" Type="http://schemas.openxmlformats.org/officeDocument/2006/relationships/hyperlink" Target="https://www.fullpicture.app/item/650532cf6f7b45d45114174efbe154a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2024-01-09T11:59:50+01:00</dcterms:created>
  <dcterms:modified xsi:type="dcterms:W3CDTF">2024-01-09T11:59:50+01:00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