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Phenolic compounds in Catharanthus roseus | SpringerLink</w:t>
      </w:r>
      <w:br/>
      <w:hyperlink r:id="rId7" w:history="1">
        <w:r>
          <w:rPr>
            <w:color w:val="2980b9"/>
            <w:u w:val="single"/>
          </w:rPr>
          <w:t xml:space="preserve">https://link.springer.com/article/10.1007/s11101-006-9039-8</w:t>
        </w:r>
      </w:hyperlink>
    </w:p>
    <w:p>
      <w:pPr>
        <w:pStyle w:val="Heading1"/>
      </w:pPr>
      <w:bookmarkStart w:id="2" w:name="_Toc2"/>
      <w:r>
        <w:t>Article summary:</w:t>
      </w:r>
      <w:bookmarkEnd w:id="2"/>
    </w:p>
    <w:p>
      <w:pPr>
        <w:jc w:val="both"/>
      </w:pPr>
      <w:r>
        <w:rPr/>
        <w:t xml:space="preserve">1. Phenolic compounds are a group of plant compounds with at least one aromatic ring substituted by at least one hydroxyl group, and they can be free or engaged in another function as ether, ester or glycoside.</w:t>
      </w:r>
    </w:p>
    <w:p>
      <w:pPr>
        <w:jc w:val="both"/>
      </w:pPr>
      <w:r>
        <w:rPr/>
        <w:t xml:space="preserve">2. Catharanthus roseus is a plant that produces terpenoid indole alkaloids (TIAs), but it also accumulates phenolic compounds upon biotic and/or abiotic stress, which may affect other secondary metabolite pathways including the alkaloid pathways.</w:t>
      </w:r>
    </w:p>
    <w:p>
      <w:pPr>
        <w:jc w:val="both"/>
      </w:pPr>
      <w:r>
        <w:rPr/>
        <w:t xml:space="preserve">3. Phenolic compounds in plants are generally synthesized via the shikimate pathway, which includes seven steps starting with phosphoenolpyruvate and erythrose-4-phosphate and ending with chorismate, an important branching point for several pathways leading to a great diversity of secondary metabolites including phenolics.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该文章提供了关于Catharanthus roseus中酚类化合物的概述，但存在一些问题。首先，文章没有提及可能存在的偏见来源或作者的立场。其次，文章只涵盖了一部分相关信息，缺乏全面性和深度。例如，文章没有探讨这些化合物对人体健康的影响或潜在风险。此外，文章未能提供足够的证据来支持其所提出的主张，并且缺乏反驳其他观点的探讨。最后，该文章可能存在宣传内容和偏袒某些观点的风险。</w:t>
      </w:r>
    </w:p>
    <w:p>
      <w:pPr>
        <w:jc w:val="both"/>
      </w:pPr>
      <w:r>
        <w:rPr/>
        <w:t xml:space="preserve"/>
      </w:r>
    </w:p>
    <w:p>
      <w:pPr>
        <w:jc w:val="both"/>
      </w:pPr>
      <w:r>
        <w:rPr/>
        <w:t xml:space="preserve">总之，该文章提供了有限的信息，并且存在一些问题和不足之处。读者应该保持批判性思维并寻找更全面、深入和客观的信息来源。</w:t>
      </w:r>
    </w:p>
    <w:p>
      <w:pPr>
        <w:pStyle w:val="Heading1"/>
      </w:pPr>
      <w:bookmarkStart w:id="5" w:name="_Toc5"/>
      <w:r>
        <w:t>Topics for further research:</w:t>
      </w:r>
      <w:bookmarkEnd w:id="5"/>
    </w:p>
    <w:p>
      <w:pPr>
        <w:spacing w:after="0"/>
        <w:numPr>
          <w:ilvl w:val="0"/>
          <w:numId w:val="2"/>
        </w:numPr>
      </w:pPr>
      <w:r>
        <w:rPr/>
        <w:t xml:space="preserve">Potential health effects of phenolic compounds in Catharanthus roseus
</w:t>
      </w:r>
    </w:p>
    <w:p>
      <w:pPr>
        <w:spacing w:after="0"/>
        <w:numPr>
          <w:ilvl w:val="0"/>
          <w:numId w:val="2"/>
        </w:numPr>
      </w:pPr>
      <w:r>
        <w:rPr/>
        <w:t xml:space="preserve">Risks associated with consuming or using these compounds
</w:t>
      </w:r>
    </w:p>
    <w:p>
      <w:pPr>
        <w:spacing w:after="0"/>
        <w:numPr>
          <w:ilvl w:val="0"/>
          <w:numId w:val="2"/>
        </w:numPr>
      </w:pPr>
      <w:r>
        <w:rPr/>
        <w:t xml:space="preserve">Other perspectives on the benefits and risks of these compounds
</w:t>
      </w:r>
    </w:p>
    <w:p>
      <w:pPr>
        <w:spacing w:after="0"/>
        <w:numPr>
          <w:ilvl w:val="0"/>
          <w:numId w:val="2"/>
        </w:numPr>
      </w:pPr>
      <w:r>
        <w:rPr/>
        <w:t xml:space="preserve">Evidence supporting the claims made in the article
</w:t>
      </w:r>
    </w:p>
    <w:p>
      <w:pPr>
        <w:spacing w:after="0"/>
        <w:numPr>
          <w:ilvl w:val="0"/>
          <w:numId w:val="2"/>
        </w:numPr>
      </w:pPr>
      <w:r>
        <w:rPr/>
        <w:t xml:space="preserve">Potential biases or conflicts of interest of the author
</w:t>
      </w:r>
    </w:p>
    <w:p>
      <w:pPr>
        <w:numPr>
          <w:ilvl w:val="0"/>
          <w:numId w:val="2"/>
        </w:numPr>
      </w:pPr>
      <w:r>
        <w:rPr/>
        <w:t xml:space="preserve">Broader context and implications of the information presented in the article</w:t>
      </w:r>
    </w:p>
    <w:p>
      <w:pPr>
        <w:pStyle w:val="Heading1"/>
      </w:pPr>
      <w:bookmarkStart w:id="6" w:name="_Toc6"/>
      <w:r>
        <w:t>Report location:</w:t>
      </w:r>
      <w:bookmarkEnd w:id="6"/>
    </w:p>
    <w:p>
      <w:hyperlink r:id="rId8" w:history="1">
        <w:r>
          <w:rPr>
            <w:color w:val="2980b9"/>
            <w:u w:val="single"/>
          </w:rPr>
          <w:t xml:space="preserve">https://www.fullpicture.app/item/647292433625e1925d7e01ee74eb40cc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8BF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01-006-9039-8" TargetMode="External"/><Relationship Id="rId8" Type="http://schemas.openxmlformats.org/officeDocument/2006/relationships/hyperlink" Target="https://www.fullpicture.app/item/647292433625e1925d7e01ee74eb40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2023-12-12T22:30:31+01:00</dcterms:created>
  <dcterms:modified xsi:type="dcterms:W3CDTF">2023-12-12T22:30:31+01:00</dcterms:modified>
</cp:coreProperties>
</file>

<file path=docProps/custom.xml><?xml version="1.0" encoding="utf-8"?>
<Properties xmlns="http://schemas.openxmlformats.org/officeDocument/2006/custom-properties" xmlns:vt="http://schemas.openxmlformats.org/officeDocument/2006/docPropsVTypes"/>
</file>