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 FW Usage Manual - FW Engineering - Micron Confluence</w:t>
      </w:r>
      <w:br/>
      <w:hyperlink r:id="rId7" w:history="1">
        <w:r>
          <w:rPr>
            <w:color w:val="2980b9"/>
            <w:u w:val="single"/>
          </w:rPr>
          <w:t xml:space="preserve">https://confluence.micron.com/confluence/display/FE/FA+FW+Usage+Manual</w:t>
        </w:r>
      </w:hyperlink>
    </w:p>
    <w:p>
      <w:pPr>
        <w:pStyle w:val="Heading1"/>
      </w:pPr>
      <w:bookmarkStart w:id="2" w:name="_Toc2"/>
      <w:r>
        <w:t>Article summary:</w:t>
      </w:r>
      <w:bookmarkEnd w:id="2"/>
    </w:p>
    <w:p>
      <w:pPr>
        <w:jc w:val="both"/>
      </w:pPr>
      <w:r>
        <w:rPr/>
        <w:t xml:space="preserve">1. FA firmware is a special firmware image that is loaded and executed in RAM without being programmed in NAND.</w:t>
      </w:r>
    </w:p>
    <w:p>
      <w:pPr>
        <w:jc w:val="both"/>
      </w:pPr>
      <w:r>
        <w:rPr/>
        <w:t xml:space="preserve">2. To compile a FA firmware, the original normal firmware image should be tailored and fit for the RAM size.</w:t>
      </w:r>
    </w:p>
    <w:p>
      <w:pPr>
        <w:jc w:val="both"/>
      </w:pPr>
      <w:r>
        <w:rPr/>
        <w:t xml:space="preserve">3. To enable UART or Vendor Specific commands in FA FW, the related functions must be moved from bank area to RAM area.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how to compile and load FA FW into RAM, as well as how to enable UART and Vendor Specific commands in FA FW. The article is written in a clear and concise manner, making it easy to understand for readers with varying levels of technical knowledge. However, there are some potential biases that could be present in the article. For example, the article does not provide any information on potential risks associated with using FA FW or any counterarguments that could be made against its use. Additionally, the article does not explore any other alternatives to using FA FW or discuss any potential drawbacks of using it. Furthermore, there is no evidence provided to support the claims made in the article, which could lead readers to question its reliability and trustworthiness. Finally, there is a lack of impartiality in the article as it only presents one side of the argument without exploring any opposing views or perspectives on using FA FW.</w:t>
      </w:r>
    </w:p>
    <w:p>
      <w:pPr>
        <w:pStyle w:val="Heading1"/>
      </w:pPr>
      <w:bookmarkStart w:id="5" w:name="_Toc5"/>
      <w:r>
        <w:t>Topics for further research:</w:t>
      </w:r>
      <w:bookmarkEnd w:id="5"/>
    </w:p>
    <w:p>
      <w:pPr>
        <w:spacing w:after="0"/>
        <w:numPr>
          <w:ilvl w:val="0"/>
          <w:numId w:val="2"/>
        </w:numPr>
      </w:pPr>
      <w:r>
        <w:rPr/>
        <w:t xml:space="preserve">Risks associated with FA FW</w:t>
      </w:r>
    </w:p>
    <w:p>
      <w:pPr>
        <w:spacing w:after="0"/>
        <w:numPr>
          <w:ilvl w:val="0"/>
          <w:numId w:val="2"/>
        </w:numPr>
      </w:pPr>
      <w:r>
        <w:rPr/>
        <w:t xml:space="preserve">Alternatives to FA FW</w:t>
      </w:r>
    </w:p>
    <w:p>
      <w:pPr>
        <w:spacing w:after="0"/>
        <w:numPr>
          <w:ilvl w:val="0"/>
          <w:numId w:val="2"/>
        </w:numPr>
      </w:pPr>
      <w:r>
        <w:rPr/>
        <w:t xml:space="preserve">Drawbacks of using FA FW</w:t>
      </w:r>
    </w:p>
    <w:p>
      <w:pPr>
        <w:spacing w:after="0"/>
        <w:numPr>
          <w:ilvl w:val="0"/>
          <w:numId w:val="2"/>
        </w:numPr>
      </w:pPr>
      <w:r>
        <w:rPr/>
        <w:t xml:space="preserve">Evidence for using FA FW</w:t>
      </w:r>
    </w:p>
    <w:p>
      <w:pPr>
        <w:spacing w:after="0"/>
        <w:numPr>
          <w:ilvl w:val="0"/>
          <w:numId w:val="2"/>
        </w:numPr>
      </w:pPr>
      <w:r>
        <w:rPr/>
        <w:t xml:space="preserve">Impartiality of FA FW</w:t>
      </w:r>
    </w:p>
    <w:p>
      <w:pPr>
        <w:numPr>
          <w:ilvl w:val="0"/>
          <w:numId w:val="2"/>
        </w:numPr>
      </w:pPr>
      <w:r>
        <w:rPr/>
        <w:t xml:space="preserve">Counterarguments against FA FW</w:t>
      </w:r>
    </w:p>
    <w:p>
      <w:pPr>
        <w:pStyle w:val="Heading1"/>
      </w:pPr>
      <w:bookmarkStart w:id="6" w:name="_Toc6"/>
      <w:r>
        <w:t>Report location:</w:t>
      </w:r>
      <w:bookmarkEnd w:id="6"/>
    </w:p>
    <w:p>
      <w:hyperlink r:id="rId8" w:history="1">
        <w:r>
          <w:rPr>
            <w:color w:val="2980b9"/>
            <w:u w:val="single"/>
          </w:rPr>
          <w:t xml:space="preserve">https://www.fullpicture.app/item/643a58375d29c7ddb554cbe321d495cc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2C1B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fluence.micron.com/confluence/display/FE/FA+FW+Usage+Manual" TargetMode="External"/><Relationship Id="rId8" Type="http://schemas.openxmlformats.org/officeDocument/2006/relationships/hyperlink" Target="https://www.fullpicture.app/item/643a58375d29c7ddb554cbe321d495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2023-02-24T08:40:45+01:00</dcterms:created>
  <dcterms:modified xsi:type="dcterms:W3CDTF">2023-02-24T08:40:45+01:00</dcterms:modified>
</cp:coreProperties>
</file>

<file path=docProps/custom.xml><?xml version="1.0" encoding="utf-8"?>
<Properties xmlns="http://schemas.openxmlformats.org/officeDocument/2006/custom-properties" xmlns:vt="http://schemas.openxmlformats.org/officeDocument/2006/docPropsVTypes"/>
</file>