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软件算法驱动的区域柠檬酸盐抗凝与肝素在连续性肾脏替代治疗中的随机试验：肾脏替代疗法的过滤器寿命试点试验 - PubMed</w:t>
      </w:r>
      <w:br/>
      <w:hyperlink r:id="rId7" w:history="1">
        <w:r>
          <w:rPr>
            <w:color w:val="2980b9"/>
            <w:u w:val="single"/>
          </w:rPr>
          <w:t xml:space="preserve">https://pubmed.ncbi.nlm.nih.gov/24888284/</w:t>
        </w:r>
      </w:hyperlink>
    </w:p>
    <w:p>
      <w:pPr>
        <w:pStyle w:val="Heading1"/>
      </w:pPr>
      <w:bookmarkStart w:id="2" w:name="_Toc2"/>
      <w:r>
        <w:t>Article summary:</w:t>
      </w:r>
      <w:bookmarkEnd w:id="2"/>
    </w:p>
    <w:p>
      <w:pPr>
        <w:jc w:val="both"/>
      </w:pPr>
      <w:r>
        <w:rPr/>
        <w:t xml:space="preserve">1. 本研究旨在评估软件算法驱动的区域柠檬酸盐抗凝与肝素在连续性肾脏替代治疗中的有效性和安全性。</w:t>
      </w:r>
    </w:p>
    <w:p>
      <w:pPr>
        <w:jc w:val="both"/>
      </w:pPr>
      <w:r>
        <w:rPr/>
        <w:t xml:space="preserve">2. 研究采用了前瞻性计算机随机化方法，将符合条件的患者分配到区域柠檬酸盐或肝素组，并比较两组过滤器运行时间。</w:t>
      </w:r>
    </w:p>
    <w:p>
      <w:pPr>
        <w:jc w:val="both"/>
      </w:pPr>
      <w:r>
        <w:rPr/>
        <w:t xml:space="preserve">3. 结果显示，在连续性肾脏替代治疗中，区域柠檬酸盐抗凝与肝素相比，具有类似的过滤器存活率，但使用柠檬酸盐可以避免全身性钙监测和补充带来的复杂性。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抱歉，由于给出的文章内容非常有限，无法对其进行详细的批判性分析。请提供更多关于文章的信息或具体要求，以便我能够更好地回答您的问题。</w:t>
      </w:r>
    </w:p>
    <w:p>
      <w:pPr>
        <w:pStyle w:val="Heading1"/>
      </w:pPr>
      <w:bookmarkStart w:id="5" w:name="_Toc5"/>
      <w:r>
        <w:t>Topics for further research:</w:t>
      </w:r>
      <w:bookmarkEnd w:id="5"/>
    </w:p>
    <w:p>
      <w:pPr>
        <w:spacing w:after="0"/>
        <w:numPr>
          <w:ilvl w:val="0"/>
          <w:numId w:val="2"/>
        </w:numPr>
      </w:pPr>
      <w:r>
        <w:rPr/>
        <w:t xml:space="preserve">文章主题
</w:t>
      </w:r>
    </w:p>
    <w:p>
      <w:pPr>
        <w:spacing w:after="0"/>
        <w:numPr>
          <w:ilvl w:val="0"/>
          <w:numId w:val="2"/>
        </w:numPr>
      </w:pPr>
      <w:r>
        <w:rPr/>
        <w:t xml:space="preserve">文章结构
</w:t>
      </w:r>
    </w:p>
    <w:p>
      <w:pPr>
        <w:spacing w:after="0"/>
        <w:numPr>
          <w:ilvl w:val="0"/>
          <w:numId w:val="2"/>
        </w:numPr>
      </w:pPr>
      <w:r>
        <w:rPr/>
        <w:t xml:space="preserve">文章论点
</w:t>
      </w:r>
    </w:p>
    <w:p>
      <w:pPr>
        <w:spacing w:after="0"/>
        <w:numPr>
          <w:ilvl w:val="0"/>
          <w:numId w:val="2"/>
        </w:numPr>
      </w:pPr>
      <w:r>
        <w:rPr/>
        <w:t xml:space="preserve">文章证据
</w:t>
      </w:r>
    </w:p>
    <w:p>
      <w:pPr>
        <w:spacing w:after="0"/>
        <w:numPr>
          <w:ilvl w:val="0"/>
          <w:numId w:val="2"/>
        </w:numPr>
      </w:pPr>
      <w:r>
        <w:rPr/>
        <w:t xml:space="preserve">文章观点
</w:t>
      </w:r>
    </w:p>
    <w:p>
      <w:pPr>
        <w:numPr>
          <w:ilvl w:val="0"/>
          <w:numId w:val="2"/>
        </w:numPr>
      </w:pPr>
      <w:r>
        <w:rPr/>
        <w:t xml:space="preserve">文章结论</w:t>
      </w:r>
    </w:p>
    <w:p>
      <w:pPr>
        <w:pStyle w:val="Heading1"/>
      </w:pPr>
      <w:bookmarkStart w:id="6" w:name="_Toc6"/>
      <w:r>
        <w:t>Report location:</w:t>
      </w:r>
      <w:bookmarkEnd w:id="6"/>
    </w:p>
    <w:p>
      <w:hyperlink r:id="rId8" w:history="1">
        <w:r>
          <w:rPr>
            <w:color w:val="2980b9"/>
            <w:u w:val="single"/>
          </w:rPr>
          <w:t xml:space="preserve">https://www.fullpicture.app/item/63363b7e9fc62364669f2f8e0a0f8419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67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888284/" TargetMode="External"/><Relationship Id="rId8" Type="http://schemas.openxmlformats.org/officeDocument/2006/relationships/hyperlink" Target="https://www.fullpicture.app/item/63363b7e9fc62364669f2f8e0a0f84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2024-07-01T12:31:58+02:00</dcterms:created>
  <dcterms:modified xsi:type="dcterms:W3CDTF">2024-07-01T12:31:58+02:00</dcterms:modified>
</cp:coreProperties>
</file>

<file path=docProps/custom.xml><?xml version="1.0" encoding="utf-8"?>
<Properties xmlns="http://schemas.openxmlformats.org/officeDocument/2006/custom-properties" xmlns:vt="http://schemas.openxmlformats.org/officeDocument/2006/docPropsVTypes"/>
</file>