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56页|2023中国新能源汽车趋势洞察报告（附下载） - 知乎</w:t>
      </w:r>
      <w:br/>
      <w:hyperlink r:id="rId7" w:history="1">
        <w:r>
          <w:rPr>
            <w:color w:val="2980b9"/>
            <w:u w:val="single"/>
          </w:rPr>
          <w:t xml:space="preserve">https://zhuanlan.zhihu.com/p/625493296</w:t>
        </w:r>
      </w:hyperlink>
    </w:p>
    <w:p>
      <w:pPr>
        <w:pStyle w:val="Heading1"/>
      </w:pPr>
      <w:bookmarkStart w:id="2" w:name="_Toc2"/>
      <w:r>
        <w:t>Article summary:</w:t>
      </w:r>
      <w:bookmarkEnd w:id="2"/>
    </w:p>
    <w:p>
      <w:pPr>
        <w:jc w:val="both"/>
      </w:pPr>
      <w:r>
        <w:rPr/>
        <w:t xml:space="preserve">1. 2023中国新能源汽车市场趋势：文章指出，尽管面临整体环境和经济的下行压力，但新能源汽车行业仍在向阳光方向发展。疫情后销售迅速恢复，市场渗透率仍在增长，并且有大量用户购买需求等待释放。同时，新能源汽车品牌之间的竞争日益激烈，传统品牌转型并涌入市场的新兴品牌也正在重塑现有格局。</w:t>
      </w:r>
    </w:p>
    <w:p>
      <w:pPr>
        <w:jc w:val="both"/>
      </w:pPr>
      <w:r>
        <w:rPr/>
        <w:t xml:space="preserve"/>
      </w:r>
    </w:p>
    <w:p>
      <w:pPr>
        <w:jc w:val="both"/>
      </w:pPr>
      <w:r>
        <w:rPr/>
        <w:t xml:space="preserve">2. 用户需求驱动市场重构：文章强调用户需求驱动市场重构，并提出了用户在身份、价值观、专业性、仪式感和归属感等五个维度上的“新五感”。通过用户研究和品牌分析，报告洞察了新能源汽车行业的新发展趋势，并为各个品牌提供准确的消费者需求和营销趋势指导。</w:t>
      </w:r>
    </w:p>
    <w:p>
      <w:pPr>
        <w:jc w:val="both"/>
      </w:pPr>
      <w:r>
        <w:rPr/>
        <w:t xml:space="preserve"/>
      </w:r>
    </w:p>
    <w:p>
      <w:pPr>
        <w:jc w:val="both"/>
      </w:pPr>
      <w:r>
        <w:rPr/>
        <w:t xml:space="preserve">3. 数字营销推动品牌获胜：最后，文章根据不同的营销需求，提供了针对新能源汽车行业的营销方法论和以营销技术驱动的科学营销实践，以推动每个品牌在2023年的数字营销中取得胜利。</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对于上述文章，以下是一些批判性分析的见解：</w:t>
      </w:r>
    </w:p>
    <w:p>
      <w:pPr>
        <w:jc w:val="both"/>
      </w:pPr>
      <w:r>
        <w:rPr/>
        <w:t xml:space="preserve"/>
      </w:r>
    </w:p>
    <w:p>
      <w:pPr>
        <w:jc w:val="both"/>
      </w:pPr>
      <w:r>
        <w:rPr/>
        <w:t xml:space="preserve">1. 潜在偏见及其来源：文章没有提供任何数据或研究来支持其观点和主张。它只是简单地声称新能源汽车市场正在增长，并且存在大量用户购买需求等待释放，但没有提供任何具体证据来支持这些说法。这可能表明作者有可能对新能源汽车市场持有积极的偏见，并试图通过宣传来推动该行业。</w:t>
      </w:r>
    </w:p>
    <w:p>
      <w:pPr>
        <w:jc w:val="both"/>
      </w:pPr>
      <w:r>
        <w:rPr/>
        <w:t xml:space="preserve"/>
      </w:r>
    </w:p>
    <w:p>
      <w:pPr>
        <w:jc w:val="both"/>
      </w:pPr>
      <w:r>
        <w:rPr/>
        <w:t xml:space="preserve">2. 片面报道：文章只关注了新能源汽车市场的积极方面，如销售快速恢复、市场渗透率增长等。然而，它没有提到可能存在的负面因素，如充电基础设施不足、电池技术限制等。这种片面报道可能导致读者对新能源汽车市场形势的不完整理解。</w:t>
      </w:r>
    </w:p>
    <w:p>
      <w:pPr>
        <w:jc w:val="both"/>
      </w:pPr>
      <w:r>
        <w:rPr/>
        <w:t xml:space="preserve"/>
      </w:r>
    </w:p>
    <w:p>
      <w:pPr>
        <w:jc w:val="both"/>
      </w:pPr>
      <w:r>
        <w:rPr/>
        <w:t xml:space="preserve">3. 无根据的主张：文章声称中国新能源汽车市场正在从资格赛阶段转向淘汰赛阶段，但没有提供任何数据或研究来支持这一说法。这种无根据的主张使得读者难以相信作者所提出的观点。</w:t>
      </w:r>
    </w:p>
    <w:p>
      <w:pPr>
        <w:jc w:val="both"/>
      </w:pPr>
      <w:r>
        <w:rPr/>
        <w:t xml:space="preserve"/>
      </w:r>
    </w:p>
    <w:p>
      <w:pPr>
        <w:jc w:val="both"/>
      </w:pPr>
      <w:r>
        <w:rPr/>
        <w:t xml:space="preserve">4. 缺失的考虑点：文章没有讨论与新能源汽车相关的环境和可持续性问题。这些问题包括电池回收和再利用、电力来源的可再生能源比例等。忽略这些重要的考虑点可能导致对新能源汽车市场前景的不完整评估。</w:t>
      </w:r>
    </w:p>
    <w:p>
      <w:pPr>
        <w:jc w:val="both"/>
      </w:pPr>
      <w:r>
        <w:rPr/>
        <w:t xml:space="preserve"/>
      </w:r>
    </w:p>
    <w:p>
      <w:pPr>
        <w:jc w:val="both"/>
      </w:pPr>
      <w:r>
        <w:rPr/>
        <w:t xml:space="preserve">5. 所提出主张的缺失证据：文章提到了“新五感”理论，但没有提供任何具体证据或研究来支持这一理论。没有相关数据或案例研究，读者很难相信这个理论的有效性。</w:t>
      </w:r>
    </w:p>
    <w:p>
      <w:pPr>
        <w:jc w:val="both"/>
      </w:pPr>
      <w:r>
        <w:rPr/>
        <w:t xml:space="preserve"/>
      </w:r>
    </w:p>
    <w:p>
      <w:pPr>
        <w:jc w:val="both"/>
      </w:pPr>
      <w:r>
        <w:rPr/>
        <w:t xml:space="preserve">6. 未探索的反驳：文章没有探讨可能存在的反对意见或争议观点。它只是简单地陈述了作者所认为的新能源汽车市场趋势，而没有考虑其他可能存在的观点。</w:t>
      </w:r>
    </w:p>
    <w:p>
      <w:pPr>
        <w:jc w:val="both"/>
      </w:pPr>
      <w:r>
        <w:rPr/>
        <w:t xml:space="preserve"/>
      </w:r>
    </w:p>
    <w:p>
      <w:pPr>
        <w:jc w:val="both"/>
      </w:pPr>
      <w:r>
        <w:rPr/>
        <w:t xml:space="preserve">7. 宣传内容：文章中包含大量关于平台和机构自身的介绍，而不是关于新能源汽车市场趋势的详细分析。这种宣传内容可能使读者怀疑文章真实性和客观性。</w:t>
      </w:r>
    </w:p>
    <w:p>
      <w:pPr>
        <w:jc w:val="both"/>
      </w:pPr>
      <w:r>
        <w:rPr/>
        <w:t xml:space="preserve"/>
      </w:r>
    </w:p>
    <w:p>
      <w:pPr>
        <w:jc w:val="both"/>
      </w:pPr>
      <w:r>
        <w:rPr/>
        <w:t xml:space="preserve">总体而言，上述文章在提供有关中国新能源汽车市场趋势的详细分析方面存在一些问题。它缺乏具体数据和研究支持，并且忽视了一些重要考虑点和潜在反驳观点。读者应该对这篇文章中提出的观点保持怀疑，并寻找更全面和客观的信息来源。</w:t>
      </w:r>
    </w:p>
    <w:p>
      <w:pPr>
        <w:pStyle w:val="Heading1"/>
      </w:pPr>
      <w:bookmarkStart w:id="5" w:name="_Toc5"/>
      <w:r>
        <w:t>Topics for further research:</w:t>
      </w:r>
      <w:bookmarkEnd w:id="5"/>
    </w:p>
    <w:p>
      <w:pPr>
        <w:spacing w:after="0"/>
        <w:numPr>
          <w:ilvl w:val="0"/>
          <w:numId w:val="2"/>
        </w:numPr>
      </w:pPr>
      <w:r>
        <w:rPr/>
        <w:t xml:space="preserve">新能源汽车市场增长的具体数据和研究
</w:t>
      </w:r>
    </w:p>
    <w:p>
      <w:pPr>
        <w:spacing w:after="0"/>
        <w:numPr>
          <w:ilvl w:val="0"/>
          <w:numId w:val="2"/>
        </w:numPr>
      </w:pPr>
      <w:r>
        <w:rPr/>
        <w:t xml:space="preserve">新能源汽车市场的负面因素和挑战
</w:t>
      </w:r>
    </w:p>
    <w:p>
      <w:pPr>
        <w:spacing w:after="0"/>
        <w:numPr>
          <w:ilvl w:val="0"/>
          <w:numId w:val="2"/>
        </w:numPr>
      </w:pPr>
      <w:r>
        <w:rPr/>
        <w:t xml:space="preserve">中国新能源汽车市场转向淘汰赛阶段的证据
</w:t>
      </w:r>
    </w:p>
    <w:p>
      <w:pPr>
        <w:spacing w:after="0"/>
        <w:numPr>
          <w:ilvl w:val="0"/>
          <w:numId w:val="2"/>
        </w:numPr>
      </w:pPr>
      <w:r>
        <w:rPr/>
        <w:t xml:space="preserve">新能源汽车市场的环境和可持续性问题
</w:t>
      </w:r>
    </w:p>
    <w:p>
      <w:pPr>
        <w:spacing w:after="0"/>
        <w:numPr>
          <w:ilvl w:val="0"/>
          <w:numId w:val="2"/>
        </w:numPr>
      </w:pPr>
      <w:r>
        <w:rPr/>
        <w:t xml:space="preserve">新五感理论的具体证据和研究
</w:t>
      </w:r>
    </w:p>
    <w:p>
      <w:pPr>
        <w:numPr>
          <w:ilvl w:val="0"/>
          <w:numId w:val="2"/>
        </w:numPr>
      </w:pPr>
      <w:r>
        <w:rPr/>
        <w:t xml:space="preserve">反对意见和争议观点的探讨</w:t>
      </w:r>
    </w:p>
    <w:p>
      <w:pPr>
        <w:pStyle w:val="Heading1"/>
      </w:pPr>
      <w:bookmarkStart w:id="6" w:name="_Toc6"/>
      <w:r>
        <w:t>Report location:</w:t>
      </w:r>
      <w:bookmarkEnd w:id="6"/>
    </w:p>
    <w:p>
      <w:hyperlink r:id="rId8" w:history="1">
        <w:r>
          <w:rPr>
            <w:color w:val="2980b9"/>
            <w:u w:val="single"/>
          </w:rPr>
          <w:t xml:space="preserve">https://www.fullpicture.app/item/62f01a565b03b0806bc38bffd52d8f49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0DA31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uanlan.zhihu.com/p/625493296" TargetMode="External"/><Relationship Id="rId8" Type="http://schemas.openxmlformats.org/officeDocument/2006/relationships/hyperlink" Target="https://www.fullpicture.app/item/62f01a565b03b0806bc38bffd52d8f4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2024-01-23T04:58:01+01:00</dcterms:created>
  <dcterms:modified xsi:type="dcterms:W3CDTF">2024-01-23T04:58:01+01:00</dcterms:modified>
</cp:coreProperties>
</file>

<file path=docProps/custom.xml><?xml version="1.0" encoding="utf-8"?>
<Properties xmlns="http://schemas.openxmlformats.org/officeDocument/2006/custom-properties" xmlns:vt="http://schemas.openxmlformats.org/officeDocument/2006/docPropsVTypes"/>
</file>