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Serpents in The Streets</w:t>
      </w:r>
      <w:br/>
      <w:hyperlink r:id="rId7" w:history="1">
        <w:r>
          <w:rPr>
            <w:color w:val="2980b9"/>
            <w:u w:val="single"/>
          </w:rPr>
          <w:t xml:space="preserve">https://www.bibliotecapleyades.net/sumer_anunnaki/reptiles/reptiles66.htm</w:t>
        </w:r>
      </w:hyperlink>
    </w:p>
    <w:p>
      <w:pPr>
        <w:pStyle w:val="Heading1"/>
      </w:pPr>
      <w:bookmarkStart w:id="2" w:name="_Toc2"/>
      <w:r>
        <w:t>Article summary:</w:t>
      </w:r>
      <w:bookmarkEnd w:id="2"/>
    </w:p>
    <w:p>
      <w:pPr>
        <w:jc w:val="both"/>
      </w:pPr>
      <w:r>
        <w:rPr/>
        <w:t xml:space="preserve">1. Great capitol cities of the world have precise geometric shapes because of Sir John Dee's pact with the Macrobes.</w:t>
      </w:r>
    </w:p>
    <w:p>
      <w:pPr>
        <w:jc w:val="both"/>
      </w:pPr>
      <w:r>
        <w:rPr/>
        <w:t xml:space="preserve">2. Cities and their design are part of an occult agenda instigated by Freemasons of the 33rd degree and beyond.</w:t>
      </w:r>
    </w:p>
    <w:p>
      <w:pPr>
        <w:jc w:val="both"/>
      </w:pPr>
      <w:r>
        <w:rPr/>
        <w:t xml:space="preserve">3. Astrology played an important role in the choice of key monuments for the laying down of Washington D.C., and angelic beings or overlords were being invoked to take part in terrestrial operations of mankind.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"Serpents in The Streets" discusses the occult agenda behind the design of major cities, particularly Washington D.C., and its connection to Freemasonry and astrology. While the author cites sources such as David Ovason's book, "Secret Architecture of our Nation’s Capitol," and various websites, there are several issues with the article that need to be addressed.</w:t>
      </w:r>
    </w:p>
    <w:p>
      <w:pPr>
        <w:jc w:val="both"/>
      </w:pPr>
      <w:r>
        <w:rPr/>
        <w:t xml:space="preserve"/>
      </w:r>
    </w:p>
    <w:p>
      <w:pPr>
        <w:jc w:val="both"/>
      </w:pPr>
      <w:r>
        <w:rPr/>
        <w:t xml:space="preserve">Firstly, the article makes several unsupported claims without providing evidence or sources. For example, it states that "all we know, or think we know about the theme of Satanism actually refers to the alien presence and influence on this planet." This claim is not backed up by any evidence or explanation, leaving readers to wonder where this information comes from.</w:t>
      </w:r>
    </w:p>
    <w:p>
      <w:pPr>
        <w:jc w:val="both"/>
      </w:pPr>
      <w:r>
        <w:rPr/>
        <w:t xml:space="preserve"/>
      </w:r>
    </w:p>
    <w:p>
      <w:pPr>
        <w:jc w:val="both"/>
      </w:pPr>
      <w:r>
        <w:rPr/>
        <w:t xml:space="preserve">Additionally, the article presents a one-sided view of astrology and its role in city planning. While it suggests that astrology played an important role in early Masonic rites and was used to assign places to specific zodiacal signs, it does not explore counterarguments or alternative explanations for why certain cities were designed in specific ways.</w:t>
      </w:r>
    </w:p>
    <w:p>
      <w:pPr>
        <w:jc w:val="both"/>
      </w:pPr>
      <w:r>
        <w:rPr/>
        <w:t xml:space="preserve"/>
      </w:r>
    </w:p>
    <w:p>
      <w:pPr>
        <w:jc w:val="both"/>
      </w:pPr>
      <w:r>
        <w:rPr/>
        <w:t xml:space="preserve">Furthermore, the article appears to have a bias towards conspiracy theories and promoting a particular viewpoint rather than presenting balanced reporting. It suggests that popular music and movies are surreptitiously funded by organizations like the Vatican and Illuminati to spread false notions of magic and black arts. However, there is no evidence provided for these claims.</w:t>
      </w:r>
    </w:p>
    <w:p>
      <w:pPr>
        <w:jc w:val="both"/>
      </w:pPr>
      <w:r>
        <w:rPr/>
        <w:t xml:space="preserve"/>
      </w:r>
    </w:p>
    <w:p>
      <w:pPr>
        <w:jc w:val="both"/>
      </w:pPr>
      <w:r>
        <w:rPr/>
        <w:t xml:space="preserve">Overall, while some of the information presented in this article may be based on legitimate sources such as David Ovason's book, it is important for readers to critically evaluate claims made without sufficient evidence or support. Additionally, presenting only one side of an argument can lead to biased reporting and incomplete understanding of complex topics.</w:t>
      </w:r>
    </w:p>
    <w:p>
      <w:pPr>
        <w:pStyle w:val="Heading1"/>
      </w:pPr>
      <w:bookmarkStart w:id="5" w:name="_Toc5"/>
      <w:r>
        <w:t>Topics for further research:</w:t>
      </w:r>
      <w:bookmarkEnd w:id="5"/>
    </w:p>
    <w:p>
      <w:pPr>
        <w:spacing w:after="0"/>
        <w:numPr>
          <w:ilvl w:val="0"/>
          <w:numId w:val="2"/>
        </w:numPr>
      </w:pPr>
      <w:r>
        <w:rPr/>
        <w:t xml:space="preserve">Alternative explanations for city planning and astrology
</w:t>
      </w:r>
    </w:p>
    <w:p>
      <w:pPr>
        <w:spacing w:after="0"/>
        <w:numPr>
          <w:ilvl w:val="0"/>
          <w:numId w:val="2"/>
        </w:numPr>
      </w:pPr>
      <w:r>
        <w:rPr/>
        <w:t xml:space="preserve">Critiques of David Ovason's Secret Architecture of our Nation’s Capitol
</w:t>
      </w:r>
    </w:p>
    <w:p>
      <w:pPr>
        <w:spacing w:after="0"/>
        <w:numPr>
          <w:ilvl w:val="0"/>
          <w:numId w:val="2"/>
        </w:numPr>
      </w:pPr>
      <w:r>
        <w:rPr/>
        <w:t xml:space="preserve">Historical context of Freemasonry and its influence on city planning
</w:t>
      </w:r>
    </w:p>
    <w:p>
      <w:pPr>
        <w:spacing w:after="0"/>
        <w:numPr>
          <w:ilvl w:val="0"/>
          <w:numId w:val="2"/>
        </w:numPr>
      </w:pPr>
      <w:r>
        <w:rPr/>
        <w:t xml:space="preserve">Debunking conspiracy theories surrounding popular music and movies
</w:t>
      </w:r>
    </w:p>
    <w:p>
      <w:pPr>
        <w:spacing w:after="0"/>
        <w:numPr>
          <w:ilvl w:val="0"/>
          <w:numId w:val="2"/>
        </w:numPr>
      </w:pPr>
      <w:r>
        <w:rPr/>
        <w:t xml:space="preserve">Astrology in non-Masonic city planning
</w:t>
      </w:r>
    </w:p>
    <w:p>
      <w:pPr>
        <w:numPr>
          <w:ilvl w:val="0"/>
          <w:numId w:val="2"/>
        </w:numPr>
      </w:pPr>
      <w:r>
        <w:rPr/>
        <w:t xml:space="preserve">The role of evidence in evaluating claims about occult agendas in city design</w:t>
      </w:r>
    </w:p>
    <w:p>
      <w:pPr>
        <w:pStyle w:val="Heading1"/>
      </w:pPr>
      <w:bookmarkStart w:id="6" w:name="_Toc6"/>
      <w:r>
        <w:t>Report location:</w:t>
      </w:r>
      <w:bookmarkEnd w:id="6"/>
    </w:p>
    <w:p>
      <w:hyperlink r:id="rId8" w:history="1">
        <w:r>
          <w:rPr>
            <w:color w:val="2980b9"/>
            <w:u w:val="single"/>
          </w:rPr>
          <w:t xml:space="preserve">https://www.fullpicture.app/item/62885441fc8abb39a469d13b901a9d55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CEF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sumer_anunnaki/reptiles/reptiles66.htm" TargetMode="External"/><Relationship Id="rId8" Type="http://schemas.openxmlformats.org/officeDocument/2006/relationships/hyperlink" Target="https://www.fullpicture.app/item/62885441fc8abb39a469d13b901a9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2023-06-14T13:58:49+02:00</dcterms:created>
  <dcterms:modified xsi:type="dcterms:W3CDTF">2023-06-14T13:58:49+02:00</dcterms:modified>
</cp:coreProperties>
</file>

<file path=docProps/custom.xml><?xml version="1.0" encoding="utf-8"?>
<Properties xmlns="http://schemas.openxmlformats.org/officeDocument/2006/custom-properties" xmlns:vt="http://schemas.openxmlformats.org/officeDocument/2006/docPropsVTypes"/>
</file>