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 AI Alternative [May 2023]</w:t>
      </w:r>
      <w:br/>
      <w:hyperlink r:id="rId7" w:history="1">
        <w:r>
          <w:rPr>
            <w:color w:val="2980b9"/>
            <w:u w:val="single"/>
          </w:rPr>
          <w:t xml:space="preserve">https://approachableai.com/character-ai-alternative/</w:t>
        </w:r>
      </w:hyperlink>
    </w:p>
    <w:p>
      <w:pPr>
        <w:pStyle w:val="Heading1"/>
      </w:pPr>
      <w:bookmarkStart w:id="2" w:name="_Toc2"/>
      <w:r>
        <w:t>Article summary:</w:t>
      </w:r>
      <w:bookmarkEnd w:id="2"/>
    </w:p>
    <w:p>
      <w:pPr>
        <w:jc w:val="both"/>
      </w:pPr>
      <w:r>
        <w:rPr/>
        <w:t xml:space="preserve">1. Users are turning to alternatives to Character AI due to concerns about content filters and server capacity.</w:t>
      </w:r>
    </w:p>
    <w:p>
      <w:pPr>
        <w:jc w:val="both"/>
      </w:pPr>
      <w:r>
        <w:rPr/>
        <w:t xml:space="preserve">2. NovelAI is the most similar alternative to Character AI, offering a customizable chatbot experience for writing, storytelling, and image generation.</w:t>
      </w:r>
    </w:p>
    <w:p>
      <w:pPr>
        <w:jc w:val="both"/>
      </w:pPr>
      <w:r>
        <w:rPr/>
        <w:t xml:space="preserve">3. Other no-filter alternatives include TavernAI and ChatGPT Jailbreak, but users should be aware of potential ethical and usage policy concerns.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"Character AI Alternative" provides a comprehensive overview of various alternatives to Character AI, including NovelAI, TavernAI, ChatGPT, and OpenAI Playground. The author highlights the concerns around Character AI's content filters and server capacity, which have led many users to explore other platforms for their AI character interactions. </w:t>
      </w:r>
    </w:p>
    <w:p>
      <w:pPr>
        <w:jc w:val="both"/>
      </w:pPr>
      <w:r>
        <w:rPr/>
        <w:t xml:space="preserve"/>
      </w:r>
    </w:p>
    <w:p>
      <w:pPr>
        <w:jc w:val="both"/>
      </w:pPr>
      <w:r>
        <w:rPr/>
        <w:t xml:space="preserve">However, the article seems to be biased towards promoting NovelAI as the best alternative to Character AI. While the author acknowledges that there are free options like TavernAI and ChatGPT available, they focus more on NovelAI's features and benefits. Additionally, the article does not provide enough evidence or examples to support some of its claims about the quality of different platforms.</w:t>
      </w:r>
    </w:p>
    <w:p>
      <w:pPr>
        <w:jc w:val="both"/>
      </w:pPr>
      <w:r>
        <w:rPr/>
        <w:t xml:space="preserve"/>
      </w:r>
    </w:p>
    <w:p>
      <w:pPr>
        <w:jc w:val="both"/>
      </w:pPr>
      <w:r>
        <w:rPr/>
        <w:t xml:space="preserve">Furthermore, the article overlooks some important considerations when it comes to using AI chatbots for emotional support or mental health purposes. While it mentions that some users find talking to AI characters cathartic and healing, it does not address potential risks or limitations of relying on chatbots for emotional support. </w:t>
      </w:r>
    </w:p>
    <w:p>
      <w:pPr>
        <w:jc w:val="both"/>
      </w:pPr>
      <w:r>
        <w:rPr/>
        <w:t xml:space="preserve"/>
      </w:r>
    </w:p>
    <w:p>
      <w:pPr>
        <w:jc w:val="both"/>
      </w:pPr>
      <w:r>
        <w:rPr/>
        <w:t xml:space="preserve">Overall, while the article provides useful information about different alternatives to Character AI, it could benefit from a more balanced approach that presents both sides equally and addresses potential risks and limitations of using AI chatbots for emotional support or mental health purposes.</w:t>
      </w:r>
    </w:p>
    <w:p>
      <w:pPr>
        <w:pStyle w:val="Heading1"/>
      </w:pPr>
      <w:bookmarkStart w:id="5" w:name="_Toc5"/>
      <w:r>
        <w:t>Topics for further research:</w:t>
      </w:r>
      <w:bookmarkEnd w:id="5"/>
    </w:p>
    <w:p>
      <w:pPr>
        <w:spacing w:after="0"/>
        <w:numPr>
          <w:ilvl w:val="0"/>
          <w:numId w:val="2"/>
        </w:numPr>
      </w:pPr>
      <w:r>
        <w:rPr/>
        <w:t xml:space="preserve">Risks of relying on AI chatbots for emotional support
</w:t>
      </w:r>
    </w:p>
    <w:p>
      <w:pPr>
        <w:spacing w:after="0"/>
        <w:numPr>
          <w:ilvl w:val="0"/>
          <w:numId w:val="2"/>
        </w:numPr>
      </w:pPr>
      <w:r>
        <w:rPr/>
        <w:t xml:space="preserve">Limitations of using AI chatbots for mental health purposes
</w:t>
      </w:r>
    </w:p>
    <w:p>
      <w:pPr>
        <w:spacing w:after="0"/>
        <w:numPr>
          <w:ilvl w:val="0"/>
          <w:numId w:val="2"/>
        </w:numPr>
      </w:pPr>
      <w:r>
        <w:rPr/>
        <w:t xml:space="preserve">Ethical concerns around AI chatbots and emotional manipulation
</w:t>
      </w:r>
    </w:p>
    <w:p>
      <w:pPr>
        <w:spacing w:after="0"/>
        <w:numPr>
          <w:ilvl w:val="0"/>
          <w:numId w:val="2"/>
        </w:numPr>
      </w:pPr>
      <w:r>
        <w:rPr/>
        <w:t xml:space="preserve">Effectiveness of AI chatbots in providing emotional support
</w:t>
      </w:r>
    </w:p>
    <w:p>
      <w:pPr>
        <w:spacing w:after="0"/>
        <w:numPr>
          <w:ilvl w:val="0"/>
          <w:numId w:val="2"/>
        </w:numPr>
      </w:pPr>
      <w:r>
        <w:rPr/>
        <w:t xml:space="preserve">User experiences with different AI chatbot platforms
</w:t>
      </w:r>
    </w:p>
    <w:p>
      <w:pPr>
        <w:numPr>
          <w:ilvl w:val="0"/>
          <w:numId w:val="2"/>
        </w:numPr>
      </w:pPr>
      <w:r>
        <w:rPr/>
        <w:t xml:space="preserve">Research on the impact of AI chatbots on mental health and well-being</w:t>
      </w:r>
    </w:p>
    <w:p>
      <w:pPr>
        <w:pStyle w:val="Heading1"/>
      </w:pPr>
      <w:bookmarkStart w:id="6" w:name="_Toc6"/>
      <w:r>
        <w:t>Report location:</w:t>
      </w:r>
      <w:bookmarkEnd w:id="6"/>
    </w:p>
    <w:p>
      <w:hyperlink r:id="rId8" w:history="1">
        <w:r>
          <w:rPr>
            <w:color w:val="2980b9"/>
            <w:u w:val="single"/>
          </w:rPr>
          <w:t xml:space="preserve">https://www.fullpicture.app/item/62717205abdf1ea84a100ab71aac9902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F6FC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roachableai.com/character-ai-alternative/" TargetMode="External"/><Relationship Id="rId8" Type="http://schemas.openxmlformats.org/officeDocument/2006/relationships/hyperlink" Target="https://www.fullpicture.app/item/62717205abdf1ea84a100ab71aac99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2024-01-03T13:24:45+01:00</dcterms:created>
  <dcterms:modified xsi:type="dcterms:W3CDTF">2024-01-03T13:24:45+01:00</dcterms:modified>
</cp:coreProperties>
</file>

<file path=docProps/custom.xml><?xml version="1.0" encoding="utf-8"?>
<Properties xmlns="http://schemas.openxmlformats.org/officeDocument/2006/custom-properties" xmlns:vt="http://schemas.openxmlformats.org/officeDocument/2006/docPropsVTypes"/>
</file>