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Spending Three Perfect Days In Buenos Aires – Forbes Travel Guide Stories</w:t>
      </w:r>
      <w:br/>
      <w:hyperlink r:id="rId7" w:history="1">
        <w:r>
          <w:rPr>
            <w:color w:val="2980b9"/>
            <w:u w:val="single"/>
          </w:rPr>
          <w:t xml:space="preserve">https://stories.forbestravelguide.com/spending-three-perfect-days-in-buenos-aires</w:t>
        </w:r>
      </w:hyperlink>
    </w:p>
    <w:p>
      <w:pPr>
        <w:pStyle w:val="Heading1"/>
      </w:pPr>
      <w:bookmarkStart w:id="2" w:name="_Toc2"/>
      <w:r>
        <w:t>Article summary:</w:t>
      </w:r>
      <w:bookmarkEnd w:id="2"/>
    </w:p>
    <w:p>
      <w:pPr>
        <w:jc w:val="both"/>
      </w:pPr>
      <w:r>
        <w:rPr/>
        <w:t xml:space="preserve">1. Buenos Aires is a cosmopolitan capital with regal historic mansions, top restaurants, and charming streets perfect for wandering.</w:t>
      </w:r>
    </w:p>
    <w:p>
      <w:pPr>
        <w:jc w:val="both"/>
      </w:pPr>
      <w:r>
        <w:rPr/>
        <w:t xml:space="preserve">2. Recommended activities for day one include visiting the famous El Ateneo Grand Splendid bookstore, exploring La Recoleta Cemetery, and taking a tour of Teatro Colón.</w:t>
      </w:r>
    </w:p>
    <w:p>
      <w:pPr>
        <w:jc w:val="both"/>
      </w:pPr>
      <w:r>
        <w:rPr/>
        <w:t xml:space="preserve">3. Day two suggests a walking tour of Buenos Aires' architectural history, exploring trendy Palermo and its museums, enjoying Peruvian cuisine at La Mar, and experiencing tango at Tango Trips or Rojo Tango.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"Spending Three Perfect Days In Buenos Aires" provides a detailed itinerary for tourists visiting Buenos Aires. While the article offers useful information about various attractions and activities in the city, it is important to critically analyze its content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its focus on luxury accommodations and high-end restaurants. The author consistently mentions Forbes Travel Guide Four-Star hotels and upscale dining establishments. This may give the impression that only affluent travelers can enjoy a perfect trip to Buenos Aires. It would have been more balanced to include options for budget travelers or alternative accommodations and dining experiences.</w:t>
      </w:r>
    </w:p>
    <w:p>
      <w:pPr>
        <w:jc w:val="both"/>
      </w:pPr>
      <w:r>
        <w:rPr/>
        <w:t xml:space="preserve"/>
      </w:r>
    </w:p>
    <w:p>
      <w:pPr>
        <w:jc w:val="both"/>
      </w:pPr>
      <w:r>
        <w:rPr/>
        <w:t xml:space="preserve">Additionally, the article lacks diversity in its recommendations for activities and attractions. It primarily focuses on historic mansions, restaurants, bookstores, cemeteries, theaters, museums, and tango shows. While these are undoubtedly popular tourist spots in Buenos Aires, there is no mention of other aspects of the city's culture such as street art, local markets, neighborhood tours, or cultural festivals. This narrow focus limits the reader's understanding of the city's diverse offerings.</w:t>
      </w:r>
    </w:p>
    <w:p>
      <w:pPr>
        <w:jc w:val="both"/>
      </w:pPr>
      <w:r>
        <w:rPr/>
        <w:t xml:space="preserve"/>
      </w:r>
    </w:p>
    <w:p>
      <w:pPr>
        <w:jc w:val="both"/>
      </w:pPr>
      <w:r>
        <w:rPr/>
        <w:t xml:space="preserve">Furthermore, some claims made in the article are unsupported or lack evidence. For example, when describing Santos Manjares steakhouse, the author states that "Argentines...are hewing towards healthier diets with less meat." However, no evidence or sources are provided to support this claim. Without supporting data or expert opinions on Argentine dietary trends, this statement remains unsubstantiated.</w:t>
      </w:r>
    </w:p>
    <w:p>
      <w:pPr>
        <w:jc w:val="both"/>
      </w:pPr>
      <w:r>
        <w:rPr/>
        <w:t xml:space="preserve"/>
      </w:r>
    </w:p>
    <w:p>
      <w:pPr>
        <w:jc w:val="both"/>
      </w:pPr>
      <w:r>
        <w:rPr/>
        <w:t xml:space="preserve">The article also fails to explore counterarguments or present both sides of certain issues. For instance, when discussing La Mar cebicheria's Peruvian cuisine on its sunny terrace without mentioning any potential drawbacks or criticisms of cultural appropriation. Including different perspectives would provide a more well-rounded view of these establishments and their impact on local culture.</w:t>
      </w:r>
    </w:p>
    <w:p>
      <w:pPr>
        <w:jc w:val="both"/>
      </w:pPr>
      <w:r>
        <w:rPr/>
        <w:t xml:space="preserve"/>
      </w:r>
    </w:p>
    <w:p>
      <w:pPr>
        <w:jc w:val="both"/>
      </w:pPr>
      <w:r>
        <w:rPr/>
        <w:t xml:space="preserve">Additionally, the article contains promotional content for specific businesses without disclosing any potential conflicts of interest. The author mentions specific hotels, restaurants, and tour companies without providing a clear rationale for their inclusion or mentioning any alternative options. This lack of transparency raises questions about the objectivity of the recommendations.</w:t>
      </w:r>
    </w:p>
    <w:p>
      <w:pPr>
        <w:jc w:val="both"/>
      </w:pPr>
      <w:r>
        <w:rPr/>
        <w:t xml:space="preserve"/>
      </w:r>
    </w:p>
    <w:p>
      <w:pPr>
        <w:jc w:val="both"/>
      </w:pPr>
      <w:r>
        <w:rPr/>
        <w:t xml:space="preserve">Lastly, the article does not adequately address potential risks or drawbacks associated with certain activities or attractions. For example, when recommending a helicopter tour over Buenos Aires, there is no mention of safety precautions or potential environmental impacts. Providing this information would help readers make more informed decisions about their experiences in the city.</w:t>
      </w:r>
    </w:p>
    <w:p>
      <w:pPr>
        <w:jc w:val="both"/>
      </w:pPr>
      <w:r>
        <w:rPr/>
        <w:t xml:space="preserve"/>
      </w:r>
    </w:p>
    <w:p>
      <w:pPr>
        <w:jc w:val="both"/>
      </w:pPr>
      <w:r>
        <w:rPr/>
        <w:t xml:space="preserve">In conclusion, while the article provides useful information for tourists visiting Buenos Aires, it is important to critically analyze its content for biases, unsupported claims, missing perspectives, promotional content, and lack of consideration for potential risks. Readers should seek additional sources and consider a variety of viewpoints to ensure a well-rounded understanding of the destination.</w:t>
      </w:r>
    </w:p>
    <w:p>
      <w:pPr>
        <w:pStyle w:val="Heading1"/>
      </w:pPr>
      <w:bookmarkStart w:id="5" w:name="_Toc5"/>
      <w:r>
        <w:t>Topics for further research:</w:t>
      </w:r>
      <w:bookmarkEnd w:id="5"/>
    </w:p>
    <w:p>
      <w:pPr>
        <w:spacing w:after="0"/>
        <w:numPr>
          <w:ilvl w:val="0"/>
          <w:numId w:val="2"/>
        </w:numPr>
      </w:pPr>
      <w:r>
        <w:rPr/>
        <w:t xml:space="preserve">Street art in Buenos Aires
</w:t>
      </w:r>
    </w:p>
    <w:p>
      <w:pPr>
        <w:spacing w:after="0"/>
        <w:numPr>
          <w:ilvl w:val="0"/>
          <w:numId w:val="2"/>
        </w:numPr>
      </w:pPr>
      <w:r>
        <w:rPr/>
        <w:t xml:space="preserve">Local markets in Buenos Aires
</w:t>
      </w:r>
    </w:p>
    <w:p>
      <w:pPr>
        <w:spacing w:after="0"/>
        <w:numPr>
          <w:ilvl w:val="0"/>
          <w:numId w:val="2"/>
        </w:numPr>
      </w:pPr>
      <w:r>
        <w:rPr/>
        <w:t xml:space="preserve">Neighborhood tours in Buenos Aires
</w:t>
      </w:r>
    </w:p>
    <w:p>
      <w:pPr>
        <w:spacing w:after="0"/>
        <w:numPr>
          <w:ilvl w:val="0"/>
          <w:numId w:val="2"/>
        </w:numPr>
      </w:pPr>
      <w:r>
        <w:rPr/>
        <w:t xml:space="preserve">Cultural festivals in Buenos Aires
</w:t>
      </w:r>
    </w:p>
    <w:p>
      <w:pPr>
        <w:spacing w:after="0"/>
        <w:numPr>
          <w:ilvl w:val="0"/>
          <w:numId w:val="2"/>
        </w:numPr>
      </w:pPr>
      <w:r>
        <w:rPr/>
        <w:t xml:space="preserve">Criticism of cultural appropriation in Buenos Aires restaurants
</w:t>
      </w:r>
    </w:p>
    <w:p>
      <w:pPr>
        <w:numPr>
          <w:ilvl w:val="0"/>
          <w:numId w:val="2"/>
        </w:numPr>
      </w:pPr>
      <w:r>
        <w:rPr/>
        <w:t xml:space="preserve">Safety precautions for helicopter tours in Buenos Aires</w:t>
      </w:r>
    </w:p>
    <w:p>
      <w:pPr>
        <w:pStyle w:val="Heading1"/>
      </w:pPr>
      <w:bookmarkStart w:id="6" w:name="_Toc6"/>
      <w:r>
        <w:t>Report location:</w:t>
      </w:r>
      <w:bookmarkEnd w:id="6"/>
    </w:p>
    <w:p>
      <w:hyperlink r:id="rId8" w:history="1">
        <w:r>
          <w:rPr>
            <w:color w:val="2980b9"/>
            <w:u w:val="single"/>
          </w:rPr>
          <w:t xml:space="preserve">https://www.fullpicture.app/item/61eed184284d0afa035256bcc6d0eb7f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D84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ories.forbestravelguide.com/spending-three-perfect-days-in-buenos-aires" TargetMode="External"/><Relationship Id="rId8" Type="http://schemas.openxmlformats.org/officeDocument/2006/relationships/hyperlink" Target="https://www.fullpicture.app/item/61eed184284d0afa035256bcc6d0eb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2024-01-11T17:52:40+01:00</dcterms:created>
  <dcterms:modified xsi:type="dcterms:W3CDTF">2024-01-11T17:52:40+01:00</dcterms:modified>
</cp:coreProperties>
</file>

<file path=docProps/custom.xml><?xml version="1.0" encoding="utf-8"?>
<Properties xmlns="http://schemas.openxmlformats.org/officeDocument/2006/custom-properties" xmlns:vt="http://schemas.openxmlformats.org/officeDocument/2006/docPropsVTypes"/>
</file>