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学习强国</w:t></w:r><w:br/><w:hyperlink r:id="rId7" w:history="1"><w:r><w:rPr><w:color w:val="2980b9"/><w:u w:val="single"/></w:rPr><w:t xml:space="preserve">https://www.xuexi.cn/lgpage/detail/index.html?id=10344043796301091673&item_id=10344043796301091673</w:t></w:r></w:hyperlink></w:p><w:p><w:pPr><w:pStyle w:val="Heading1"/></w:pPr><w:bookmarkStart w:id="2" w:name="_Toc2"/><w:r><w:t>Article summary:</w:t></w:r><w:bookmarkEnd w:id="2"/></w:p><w:p><w:pPr><w:jc w:val="both"/></w:pPr><w:r><w:rPr/><w:t xml:space="preserve">1. 强化基础研究是实现高水平科技自立自强的迫切要求，也是建设世界科技强国的唯一途径。</w:t></w:r></w:p><w:p><w:pPr><w:jc w:val="both"/></w:pPr><w:r><w:rPr/><w:t xml:space="preserve">2. 深化基础研究体制机制改革，优化资源配置和布局结构，提供创新发展的基础理论支持和技术源头供给。</w:t></w:r></w:p><w:p><w:pPr><w:jc w:val="both"/></w:pPr><w:r><w:rPr/><w:t xml:space="preserve">3. 建设高水平的基础研究支撑平台，加强科学规划和部署，加快科研信息化基础平台建设，形成坚实的基础研究骨干网络。</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这篇文章主要讨论了加强基础研究的重要性和必要性，以实现高水平科技自立自强。然而，文章存在一些潜在的偏见和问题。</w:t></w:r></w:p><w:p><w:pPr><w:jc w:val="both"/></w:pPr><w:r><w:rPr/><w:t xml:space="preserve"></w:t></w:r></w:p><w:p><w:pPr><w:jc w:val="both"/></w:pPr><w:r><w:rPr/><w:t xml:space="preserve">首先，文章过于强调了中国在基础研究方面取得的成就，如“两弹一星”、人工合成牛胰岛素等。虽然这些成就值得赞扬，但文章没有提及其他国家在基础研究领域的进展和贡献。这种片面报道可能会给读者留下中国是基础研究领域的领导者的印象。</w:t></w:r></w:p><w:p><w:pPr><w:jc w:val="both"/></w:pPr><w:r><w:rPr/><w:t xml:space="preserve"></w:t></w:r></w:p><w:p><w:pPr><w:jc w:val="both"/></w:pPr><w:r><w:rPr/><w:t xml:space="preserve">其次，文章没有提供足够的证据来支持其主张。例如，文章声称加强基础研究是实现高水平科技自立自强的唯一途径，但没有提供相关数据或案例来支持这一观点。缺乏具体证据可能使读者对该主张产生怀疑。</w:t></w:r></w:p><w:p><w:pPr><w:jc w:val="both"/></w:pPr><w:r><w:rPr/><w:t xml:space="preserve"></w:t></w:r></w:p><w:p><w:pPr><w:jc w:val="both"/></w:pPr><w:r><w:rPr/><w:t xml:space="preserve">此外，文章没有探讨可能存在的风险和挑战。加强基础研究固然重要，但也需要考虑到资源投入、人才培养、国际竞争等方面的问题。忽视这些潜在风险可能导致对该主张的过度乐观。</w:t></w:r></w:p><w:p><w:pPr><w:jc w:val="both"/></w:pPr><w:r><w:rPr/><w:t xml:space="preserve"></w:t></w:r></w:p><w:p><w:pPr><w:jc w:val="both"/></w:pPr><w:r><w:rPr/><w:t xml:space="preserve">最后，文章没有平等地呈现双方观点。它只关注了中国在基础研究方面的成就和努力，而没有提及其他国家的贡献和进展。这种偏袒可能会给读者留下中国是唯一重要参与者的印象。</w:t></w:r></w:p><w:p><w:pPr><w:jc w:val="both"/></w:pPr><w:r><w:rPr/><w:t xml:space="preserve"></w:t></w:r></w:p><w:p><w:pPr><w:jc w:val="both"/></w:pPr><w:r><w:rPr/><w:t xml:space="preserve">综上所述，尽管这篇文章强调了加强基础研究的重要性，但它存在潜在的偏见和问题。为了提高其可信度和客观性，文章应该提供更多的证据来支持其主张，并平等地呈现双方观点。此外，还应该考虑到可能存在的风险和挑战。</w:t></w:r></w:p><w:p><w:pPr><w:pStyle w:val="Heading1"/></w:pPr><w:bookmarkStart w:id="5" w:name="_Toc5"/><w:r><w:t>Topics for further research:</w:t></w:r><w:bookmarkEnd w:id="5"/></w:p><w:p><w:pPr><w:spacing w:after="0"/><w:numPr><w:ilvl w:val="0"/><w:numId w:val="2"/></w:numPr></w:pPr><w:r><w:rPr/><w:t xml:space="preserve">其他国家在基础研究领域的进展和贡献
</w:t></w:r></w:p><w:p><w:pPr><w:spacing w:after="0"/><w:numPr><w:ilvl w:val="0"/><w:numId w:val="2"/></w:numPr></w:pPr><w:r><w:rPr/><w:t xml:space="preserve">加强基础研究的证据和数据支持
</w:t></w:r></w:p><w:p><w:pPr><w:spacing w:after="0"/><w:numPr><w:ilvl w:val="0"/><w:numId w:val="2"/></w:numPr></w:pPr><w:r><w:rPr/><w:t xml:space="preserve">加强基础研究可能面临的风险和挑战
</w:t></w:r></w:p><w:p><w:pPr><w:spacing w:after="0"/><w:numPr><w:ilvl w:val="0"/><w:numId w:val="2"/></w:numPr></w:pPr><w:r><w:rPr/><w:t xml:space="preserve">资源投入和人才培养的问题
</w:t></w:r></w:p><w:p><w:pPr><w:spacing w:after="0"/><w:numPr><w:ilvl w:val="0"/><w:numId w:val="2"/></w:numPr></w:pPr><w:r><w:rPr/><w:t xml:space="preserve">国际竞争对加强基础研究的影响
</w:t></w:r></w:p><w:p><w:pPr><w:numPr><w:ilvl w:val="0"/><w:numId w:val="2"/></w:numPr></w:pPr><w:r><w:rPr/><w:t xml:space="preserve">平等呈现双方观点的重要性</w:t></w:r></w:p><w:p><w:pPr><w:pStyle w:val="Heading1"/></w:pPr><w:bookmarkStart w:id="6" w:name="_Toc6"/><w:r><w:t>Report location:</w:t></w:r><w:bookmarkEnd w:id="6"/></w:p><w:p><w:hyperlink r:id="rId8" w:history="1"><w:r><w:rPr><w:color w:val="2980b9"/><w:u w:val="single"/></w:rPr><w:t xml:space="preserve">https://www.fullpicture.app/item/61968ddfdd8d5d55e3c7ec7badbabaf1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78C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uexi.cn/lgpage/detail/index.html?id=10344043796301091673&amp;item_id=10344043796301091673" TargetMode="External"/><Relationship Id="rId8" Type="http://schemas.openxmlformats.org/officeDocument/2006/relationships/hyperlink" Target="https://www.fullpicture.app/item/61968ddfdd8d5d55e3c7ec7badbaba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2023-08-08T04:27:07+02:00</dcterms:created>
  <dcterms:modified xsi:type="dcterms:W3CDTF">2023-08-08T04:27:07+02:00</dcterms:modified>
</cp:coreProperties>
</file>

<file path=docProps/custom.xml><?xml version="1.0" encoding="utf-8"?>
<Properties xmlns="http://schemas.openxmlformats.org/officeDocument/2006/custom-properties" xmlns:vt="http://schemas.openxmlformats.org/officeDocument/2006/docPropsVTypes"/>
</file>