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厌氧反应器中颗粒污泥的培育及应用研究进展 - 中国知网</w:t></w:r><w:br/><w:hyperlink r:id="rId7" w:history="1"><w:r><w:rPr><w:color w:val="2980b9"/><w:u w:val="single"/></w:rPr><w:t xml:space="preserve">https://kns.cnki.net/kcms2/article/abstract?v=pG-Qvc6vTj3CEZPQCWkjJ40tPt1KrbG5_8H-hANgGfv6W_4yEnHOWycc36O_7A6MJBqYYFq2fu0J02RPgn-b63U_8G5Yt_AHGD-De9Q2rEyHC6p2ga5tdsG5XwNFFapar77CJ6YB0QZI6tWSUGrN0uL7ufOILb7n&uniplatform=NZKPT</w:t></w:r></w:hyperlink></w:p><w:p><w:pPr><w:pStyle w:val="Heading1"/></w:pPr><w:bookmarkStart w:id="2" w:name="_Toc2"/><w:r><w:t>Article summary:</w:t></w:r><w:bookmarkEnd w:id="2"/></w:p><w:p><w:pPr><w:jc w:val="both"/></w:pPr><w:r><w:rPr/><w:t xml:space="preserve">1. Anaerobic granular sludge is important for efficient biological nitrogen removal in anaerobic reactors.</w:t></w:r></w:p><w:p><w:pPr><w:jc w:val="both"/></w:pPr><w:r><w:rPr/><w:t xml:space="preserve">2. Factors affecting the formation of granular sludge in anaerobic reactors need to be taken seriously for successful cultivation and application.</w:t></w:r></w:p><w:p><w:pPr><w:jc w:val="both"/></w:pPr><w:r><w:rPr/><w:t xml:space="preserve">3. Theoretical guidance and technical support are necessary for the development and implementation of anaerobic granular sludge technology.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的内容比较客观和中立，没有明显的潜在偏见或宣传内容。但是，在分析影响厌氧反应器中颗粒污泥形成的因素时，文章可能存在一定的片面性，因为作者只列举了部分因素，并未全面考虑所有可能的影响因素。此外，文章提出了模拟厌氧颗粒污泥生长的方法，但并未提供足够的证据来支持这种方法是否可靠和有效。</w:t></w:r></w:p><w:p><w:pPr><w:jc w:val="both"/></w:pPr><w:r><w:rPr/><w:t xml:space="preserve"></w:t></w:r></w:p><w:p><w:pPr><w:jc w:val="both"/></w:pPr><w:r><w:rPr/><w:t xml:space="preserve">另外，在介绍国内外厌氧颗粒污泥应用方面时，文章可能存在一定程度上的偏袒。例如，作者强调了国外对厌氧颗粒污泥应用研究的重要性和先进性，但并未充分探讨国内相关研究成果和实践经验。此外，在介绍厌氧颗粒污泥在废水处理中的优势时，文章也没有平等地呈现双方，并未提及其潜在风险或限制条件。</w:t></w:r></w:p><w:p><w:pPr><w:jc w:val="both"/></w:pPr><w:r><w:rPr/><w:t xml:space="preserve"></w:t></w:r></w:p><w:p><w:pPr><w:jc w:val="both"/></w:pPr><w:r><w:rPr/><w:t xml:space="preserve">总之，该文章在介绍厌氧反应器中颗粒污泥培育及应用方面提供了一些有价值的信息和思路。然而，在某些方面，文章可能存在一定的片面性和偏袒，需要更全面和客观地考虑相关问题。</w:t></w:r></w:p><w:p><w:pPr><w:pStyle w:val="Heading1"/></w:pPr><w:bookmarkStart w:id="5" w:name="_Toc5"/><w:r><w:t>Topics for further research:</w:t></w:r><w:bookmarkEnd w:id="5"/></w:p><w:p><w:pPr><w:spacing w:after="0"/><w:numPr><w:ilvl w:val="0"/><w:numId w:val="2"/></w:numPr></w:pPr><w:r><w:rPr/><w:t xml:space="preserve">Factors affecting granular sludge formation in anaerobic reactors
</w:t></w:r></w:p><w:p><w:pPr><w:spacing w:after="0"/><w:numPr><w:ilvl w:val="0"/><w:numId w:val="2"/></w:numPr></w:pPr><w:r><w:rPr/><w:t xml:space="preserve">Alternative methods for simulating granular sludge growth
</w:t></w:r></w:p><w:p><w:pPr><w:spacing w:after="0"/><w:numPr><w:ilvl w:val="0"/><w:numId w:val="2"/></w:numPr></w:pPr><w:r><w:rPr/><w:t xml:space="preserve">Domestic research and practical experience in anaerobic granular sludge application
</w:t></w:r></w:p><w:p><w:pPr><w:spacing w:after="0"/><w:numPr><w:ilvl w:val="0"/><w:numId w:val="2"/></w:numPr></w:pPr><w:r><w:rPr/><w:t xml:space="preserve">Potential risks and limitations of anaerobic granular sludge in wastewater treatment
</w:t></w:r></w:p><w:p><w:pPr><w:spacing w:after="0"/><w:numPr><w:ilvl w:val="0"/><w:numId w:val="2"/></w:numPr></w:pPr><w:r><w:rPr/><w:t xml:space="preserve">Comparative analysis of domestic and foreign research on anaerobic granular sludge
</w:t></w:r></w:p><w:p><w:pPr><w:numPr><w:ilvl w:val="0"/><w:numId w:val="2"/></w:numPr></w:pPr><w:r><w:rPr/><w:t xml:space="preserve">Future directions for anaerobic granular sludge research and application</w:t></w:r></w:p><w:p><w:pPr><w:pStyle w:val="Heading1"/></w:pPr><w:bookmarkStart w:id="6" w:name="_Toc6"/><w:r><w:t>Report location:</w:t></w:r><w:bookmarkEnd w:id="6"/></w:p><w:p><w:hyperlink r:id="rId8" w:history="1"><w:r><w:rPr><w:color w:val="2980b9"/><w:u w:val="single"/></w:rPr><w:t xml:space="preserve">https://www.fullpicture.app/item/613bd6ba6f68fb058c4a29c70ffeec9c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8E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G-Qvc6vTj3CEZPQCWkjJ40tPt1KrbG5_8H-hANgGfv6W_4yEnHOWycc36O_7A6MJBqYYFq2fu0J02RPgn-b63U_8G5Yt_AHGD-De9Q2rEyHC6p2ga5tdsG5XwNFFapar77CJ6YB0QZI6tWSUGrN0uL7ufOILb7n&amp;uniplatform=NZKPT" TargetMode="External"/><Relationship Id="rId8" Type="http://schemas.openxmlformats.org/officeDocument/2006/relationships/hyperlink" Target="https://www.fullpicture.app/item/613bd6ba6f68fb058c4a29c70ffeec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2023-12-20T21:33:20+01:00</dcterms:created>
  <dcterms:modified xsi:type="dcterms:W3CDTF">2023-12-20T21:33:20+01:00</dcterms:modified>
</cp:coreProperties>
</file>

<file path=docProps/custom.xml><?xml version="1.0" encoding="utf-8"?>
<Properties xmlns="http://schemas.openxmlformats.org/officeDocument/2006/custom-properties" xmlns:vt="http://schemas.openxmlformats.org/officeDocument/2006/docPropsVTypes"/>
</file>