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Document Editor Online</w:t>
      </w:r>
      <w:br/>
      <w:hyperlink r:id="rId7" w:history="1">
        <w:r>
          <w:rPr>
            <w:color w:val="2980b9"/>
            <w:u w:val="single"/>
          </w:rPr>
          <w:t xml:space="preserve">https://products.aspose.app/words/editor</w:t>
        </w:r>
      </w:hyperlink>
    </w:p>
    <w:p>
      <w:pPr>
        <w:pStyle w:val="Heading1"/>
      </w:pPr>
      <w:bookmarkStart w:id="2" w:name="_Toc2"/>
      <w:r>
        <w:t>Article summary:</w:t>
      </w:r>
      <w:bookmarkEnd w:id="2"/>
    </w:p>
    <w:p>
      <w:pPr>
        <w:jc w:val="both"/>
      </w:pPr>
      <w:r>
        <w:rPr/>
        <w:t xml:space="preserve">1. The Online Document Editor is a lightweight alternative to heavyweight office editors, making it easy to create and edit documents effortlessly.</w:t>
      </w:r>
    </w:p>
    <w:p>
      <w:pPr>
        <w:jc w:val="both"/>
      </w:pPr>
      <w:r>
        <w:rPr/>
        <w:t xml:space="preserve">2. The editor offers standard text formatting features and a distraction-free full-screen editing mode for a professional writing and editing experience.</w:t>
      </w:r>
    </w:p>
    <w:p>
      <w:pPr>
        <w:jc w:val="both"/>
      </w:pPr>
      <w:r>
        <w:rPr/>
        <w:t xml:space="preserve">3. In addition to editing, the tool allows users to convert documents into various other office formats such as PDF, HTML, Markdown, and plain text (TXT).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"Document Editor Online" provides an overview of an online document editor tool, highlighting its features and benefits. While the article presents the tool in a positive light, there are several potential biases and missing points of consideration that should be addressed.</w:t>
      </w:r>
    </w:p>
    <w:p>
      <w:pPr>
        <w:jc w:val="both"/>
      </w:pPr>
      <w:r>
        <w:rPr/>
        <w:t xml:space="preserve"/>
      </w:r>
    </w:p>
    <w:p>
      <w:pPr>
        <w:jc w:val="both"/>
      </w:pPr>
      <w:r>
        <w:rPr/>
        <w:t xml:space="preserve">Firstly, the article claims that the online document editor is a "fast and lightweight alternative to heavyweight office editors." However, there is no evidence or comparison provided to support this claim. Without any data or benchmarks, it is difficult to determine if this tool is truly faster or lighter than other office editors.</w:t>
      </w:r>
    </w:p>
    <w:p>
      <w:pPr>
        <w:jc w:val="both"/>
      </w:pPr>
      <w:r>
        <w:rPr/>
        <w:t xml:space="preserve"/>
      </w:r>
    </w:p>
    <w:p>
      <w:pPr>
        <w:jc w:val="both"/>
      </w:pPr>
      <w:r>
        <w:rPr/>
        <w:t xml:space="preserve">Additionally, the article promotes the convenience and flexibility of the online document editor without mentioning any potential risks or drawbacks. For example, it does not address concerns about data security or privacy when uploading documents to an online platform. It would be important to include information about encryption measures or user authentication processes to ensure users' documents are protected.</w:t>
      </w:r>
    </w:p>
    <w:p>
      <w:pPr>
        <w:jc w:val="both"/>
      </w:pPr>
      <w:r>
        <w:rPr/>
        <w:t xml:space="preserve"/>
      </w:r>
    </w:p>
    <w:p>
      <w:pPr>
        <w:jc w:val="both"/>
      </w:pPr>
      <w:r>
        <w:rPr/>
        <w:t xml:space="preserve">Furthermore, the article lacks exploration of counterarguments or alternative solutions. It presents this online document editor as the ideal solution for creating, editing, and converting documents without acknowledging other similar tools available in the market. Providing a more comprehensive analysis by comparing different options would give readers a better understanding of their choices.</w:t>
      </w:r>
    </w:p>
    <w:p>
      <w:pPr>
        <w:jc w:val="both"/>
      </w:pPr>
      <w:r>
        <w:rPr/>
        <w:t xml:space="preserve"/>
      </w:r>
    </w:p>
    <w:p>
      <w:pPr>
        <w:jc w:val="both"/>
      </w:pPr>
      <w:r>
        <w:rPr/>
        <w:t xml:space="preserve">The article also contains promotional content that focuses solely on the positive aspects of the tool while neglecting any limitations. It does not mention any potential limitations such as file size restrictions, compatibility issues with certain file formats, or limited functionality compared to offline office editors.</w:t>
      </w:r>
    </w:p>
    <w:p>
      <w:pPr>
        <w:jc w:val="both"/>
      </w:pPr>
      <w:r>
        <w:rPr/>
        <w:t xml:space="preserve"/>
      </w:r>
    </w:p>
    <w:p>
      <w:pPr>
        <w:jc w:val="both"/>
      </w:pPr>
      <w:r>
        <w:rPr/>
        <w:t xml:space="preserve">Moreover, there is a lack of evidence supporting some claims made in the article. For instance, it states that the tool offers a range of standard text formatting features but does not provide specific examples or screenshots to demonstrate these capabilities. Including visual evidence would enhance credibility and allow readers to assess whether these features meet their requirements.</w:t>
      </w:r>
    </w:p>
    <w:p>
      <w:pPr>
        <w:jc w:val="both"/>
      </w:pPr>
      <w:r>
        <w:rPr/>
        <w:t xml:space="preserve"/>
      </w:r>
    </w:p>
    <w:p>
      <w:pPr>
        <w:jc w:val="both"/>
      </w:pPr>
      <w:r>
        <w:rPr/>
        <w:t xml:space="preserve">Overall, this article appears biased towards promoting the online document editor without providing a balanced analysis of its strengths and weaknesses. It lacks critical examination of potential risks and alternatives while making unsupported claims. To improve the article, it should include evidence, address counterarguments, and provide a more comprehensive analysis of the tool's features and limitations.</w:t>
      </w:r>
    </w:p>
    <w:p>
      <w:pPr>
        <w:pStyle w:val="Heading1"/>
      </w:pPr>
      <w:bookmarkStart w:id="5" w:name="_Toc5"/>
      <w:r>
        <w:t>Topics for further research:</w:t>
      </w:r>
      <w:bookmarkEnd w:id="5"/>
    </w:p>
    <w:p>
      <w:pPr>
        <w:spacing w:after="0"/>
        <w:numPr>
          <w:ilvl w:val="0"/>
          <w:numId w:val="2"/>
        </w:numPr>
      </w:pPr>
      <w:r>
        <w:rPr/>
        <w:t xml:space="preserve">Data security measures for online document editors
</w:t>
      </w:r>
    </w:p>
    <w:p>
      <w:pPr>
        <w:spacing w:after="0"/>
        <w:numPr>
          <w:ilvl w:val="0"/>
          <w:numId w:val="2"/>
        </w:numPr>
      </w:pPr>
      <w:r>
        <w:rPr/>
        <w:t xml:space="preserve">Comparison of online document editors vs. offline office editors
</w:t>
      </w:r>
    </w:p>
    <w:p>
      <w:pPr>
        <w:spacing w:after="0"/>
        <w:numPr>
          <w:ilvl w:val="0"/>
          <w:numId w:val="2"/>
        </w:numPr>
      </w:pPr>
      <w:r>
        <w:rPr/>
        <w:t xml:space="preserve">Limitations of online document editors
</w:t>
      </w:r>
    </w:p>
    <w:p>
      <w:pPr>
        <w:spacing w:after="0"/>
        <w:numPr>
          <w:ilvl w:val="0"/>
          <w:numId w:val="2"/>
        </w:numPr>
      </w:pPr>
      <w:r>
        <w:rPr/>
        <w:t xml:space="preserve">Alternative online document editor tools
</w:t>
      </w:r>
    </w:p>
    <w:p>
      <w:pPr>
        <w:spacing w:after="0"/>
        <w:numPr>
          <w:ilvl w:val="0"/>
          <w:numId w:val="2"/>
        </w:numPr>
      </w:pPr>
      <w:r>
        <w:rPr/>
        <w:t xml:space="preserve">File size restrictions in online document editors
</w:t>
      </w:r>
    </w:p>
    <w:p>
      <w:pPr>
        <w:numPr>
          <w:ilvl w:val="0"/>
          <w:numId w:val="2"/>
        </w:numPr>
      </w:pPr>
      <w:r>
        <w:rPr/>
        <w:t xml:space="preserve">Compatibility issues with file formats in online document editors</w:t>
      </w:r>
    </w:p>
    <w:p>
      <w:pPr>
        <w:pStyle w:val="Heading1"/>
      </w:pPr>
      <w:bookmarkStart w:id="6" w:name="_Toc6"/>
      <w:r>
        <w:t>Report location:</w:t>
      </w:r>
      <w:bookmarkEnd w:id="6"/>
    </w:p>
    <w:p>
      <w:hyperlink r:id="rId8" w:history="1">
        <w:r>
          <w:rPr>
            <w:color w:val="2980b9"/>
            <w:u w:val="single"/>
          </w:rPr>
          <w:t xml:space="preserve">https://www.fullpicture.app/item/5ed3195646cd661866ae8f2572cade64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3345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ducts.aspose.app/words/editor" TargetMode="External"/><Relationship Id="rId8" Type="http://schemas.openxmlformats.org/officeDocument/2006/relationships/hyperlink" Target="https://www.fullpicture.app/item/5ed3195646cd661866ae8f2572cade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2024-01-14T23:20:43+01:00</dcterms:created>
  <dcterms:modified xsi:type="dcterms:W3CDTF">2024-01-14T23:20:43+01:00</dcterms:modified>
</cp:coreProperties>
</file>

<file path=docProps/custom.xml><?xml version="1.0" encoding="utf-8"?>
<Properties xmlns="http://schemas.openxmlformats.org/officeDocument/2006/custom-properties" xmlns:vt="http://schemas.openxmlformats.org/officeDocument/2006/docPropsVTypes"/>
</file>