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Symaga invests in new laser, welding technology | World Grain</w:t>
      </w:r>
      <w:br/>
      <w:hyperlink r:id="rId7" w:history="1">
        <w:r>
          <w:rPr>
            <w:color w:val="2980b9"/>
            <w:u w:val="single"/>
          </w:rPr>
          <w:t xml:space="preserve">https://www.world-grain.com/articles/18402-symaga-invests-in-new-laser-welding-technology</w:t>
        </w:r>
      </w:hyperlink>
    </w:p>
    <w:p>
      <w:pPr>
        <w:pStyle w:val="Heading1"/>
      </w:pPr>
      <w:bookmarkStart w:id="2" w:name="_Toc2"/>
      <w:r>
        <w:t>Article summary:</w:t>
      </w:r>
      <w:bookmarkEnd w:id="2"/>
    </w:p>
    <w:p>
      <w:pPr>
        <w:jc w:val="both"/>
      </w:pPr>
      <w:r>
        <w:rPr/>
        <w:t xml:space="preserve">1. Symaga has installed an 8kw laser that increases productivity by 50% and can process thicknesses of up to 30 mm.</w:t>
      </w:r>
    </w:p>
    <w:p>
      <w:pPr>
        <w:jc w:val="both"/>
      </w:pPr>
      <w:r>
        <w:rPr/>
        <w:t xml:space="preserve">2. The laser provides a 75% savings in electricity and reduces the amount of gas used during cutting operations.</w:t>
      </w:r>
    </w:p>
    <w:p>
      <w:pPr>
        <w:jc w:val="both"/>
      </w:pPr>
      <w:r>
        <w:rPr/>
        <w:t xml:space="preserve">3. Symaga's welding section has made progress in real-time monitoring of tasks performed by robots, gathering relevant manufacturing production data, and purchasing ventilated welding screens to prevent workers from breathing in welding gases.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Symaga's recent investment in new laser and welding technology, which has increased productivity by 50% and reduced electricity usage by 75%. The company is also implementing real-time monitoring of manufacturing production data and purchasing ventilated welding screens to protect workers from welding gases.</w:t>
      </w:r>
    </w:p>
    <w:p>
      <w:pPr>
        <w:jc w:val="both"/>
      </w:pPr>
      <w:r>
        <w:rPr/>
        <w:t xml:space="preserve"/>
      </w:r>
    </w:p>
    <w:p>
      <w:pPr>
        <w:jc w:val="both"/>
      </w:pPr>
      <w:r>
        <w:rPr/>
        <w:t xml:space="preserve">Overall, the article appears to be a straightforward report on Symaga's technological advancements. However, there are a few potential biases and missing points of consideration that should be noted.</w:t>
      </w:r>
    </w:p>
    <w:p>
      <w:pPr>
        <w:jc w:val="both"/>
      </w:pPr>
      <w:r>
        <w:rPr/>
        <w:t xml:space="preserve"/>
      </w:r>
    </w:p>
    <w:p>
      <w:pPr>
        <w:jc w:val="both"/>
      </w:pPr>
      <w:r>
        <w:rPr/>
        <w:t xml:space="preserve">Firstly, the article does not provide any information on the cost of these new technologies or how they will impact the price of Symaga's products. It is possible that these investments could lead to higher prices for customers, but this is not explored in the article.</w:t>
      </w:r>
    </w:p>
    <w:p>
      <w:pPr>
        <w:jc w:val="both"/>
      </w:pPr>
      <w:r>
        <w:rPr/>
        <w:t xml:space="preserve"/>
      </w:r>
    </w:p>
    <w:p>
      <w:pPr>
        <w:jc w:val="both"/>
      </w:pPr>
      <w:r>
        <w:rPr/>
        <w:t xml:space="preserve">Secondly, while the article notes that the new technology is more environmentally friendly, it does not provide any evidence or data to support this claim. It would be helpful to know how much energy and gas was used before these investments were made and how much they have been reduced by.</w:t>
      </w:r>
    </w:p>
    <w:p>
      <w:pPr>
        <w:jc w:val="both"/>
      </w:pPr>
      <w:r>
        <w:rPr/>
        <w:t xml:space="preserve"/>
      </w:r>
    </w:p>
    <w:p>
      <w:pPr>
        <w:jc w:val="both"/>
      </w:pPr>
      <w:r>
        <w:rPr/>
        <w:t xml:space="preserve">Thirdly, the article only presents one side of the story - that Symaga's investments are positive for productivity and worker safety. There are no counterarguments presented or potential risks noted. For example, it is possible that relying more heavily on robots could lead to job losses for human workers.</w:t>
      </w:r>
    </w:p>
    <w:p>
      <w:pPr>
        <w:jc w:val="both"/>
      </w:pPr>
      <w:r>
        <w:rPr/>
        <w:t xml:space="preserve"/>
      </w:r>
    </w:p>
    <w:p>
      <w:pPr>
        <w:jc w:val="both"/>
      </w:pPr>
      <w:r>
        <w:rPr/>
        <w:t xml:space="preserve">Finally, it should be noted that the article appears to have a promotional tone towards Symaga. While it is important to report on companies' advancements and investments, it is also important to maintain objectivity in reporting.</w:t>
      </w:r>
    </w:p>
    <w:p>
      <w:pPr>
        <w:jc w:val="both"/>
      </w:pPr>
      <w:r>
        <w:rPr/>
        <w:t xml:space="preserve"/>
      </w:r>
    </w:p>
    <w:p>
      <w:pPr>
        <w:jc w:val="both"/>
      </w:pPr>
      <w:r>
        <w:rPr/>
        <w:t xml:space="preserve">In conclusion, while the article provides some useful information on Symaga's technological advancements, there are potential biases and missing points of consideration that should be taken into account when reading it.</w:t>
      </w:r>
    </w:p>
    <w:p>
      <w:pPr>
        <w:pStyle w:val="Heading1"/>
      </w:pPr>
      <w:bookmarkStart w:id="5" w:name="_Toc5"/>
      <w:r>
        <w:t>Topics for further research:</w:t>
      </w:r>
      <w:bookmarkEnd w:id="5"/>
    </w:p>
    <w:p>
      <w:pPr>
        <w:spacing w:after="0"/>
        <w:numPr>
          <w:ilvl w:val="0"/>
          <w:numId w:val="2"/>
        </w:numPr>
      </w:pPr>
      <w:r>
        <w:rPr/>
        <w:t xml:space="preserve">Symaga cost of new technology investment
</w:t>
      </w:r>
    </w:p>
    <w:p>
      <w:pPr>
        <w:spacing w:after="0"/>
        <w:numPr>
          <w:ilvl w:val="0"/>
          <w:numId w:val="2"/>
        </w:numPr>
      </w:pPr>
      <w:r>
        <w:rPr/>
        <w:t xml:space="preserve">Environmental impact of Symaga's new technology
</w:t>
      </w:r>
    </w:p>
    <w:p>
      <w:pPr>
        <w:spacing w:after="0"/>
        <w:numPr>
          <w:ilvl w:val="0"/>
          <w:numId w:val="2"/>
        </w:numPr>
      </w:pPr>
      <w:r>
        <w:rPr/>
        <w:t xml:space="preserve">Risks of relying on robots in manufacturing
</w:t>
      </w:r>
    </w:p>
    <w:p>
      <w:pPr>
        <w:spacing w:after="0"/>
        <w:numPr>
          <w:ilvl w:val="0"/>
          <w:numId w:val="2"/>
        </w:numPr>
      </w:pPr>
      <w:r>
        <w:rPr/>
        <w:t xml:space="preserve">Symaga worker safety measures
</w:t>
      </w:r>
    </w:p>
    <w:p>
      <w:pPr>
        <w:spacing w:after="0"/>
        <w:numPr>
          <w:ilvl w:val="0"/>
          <w:numId w:val="2"/>
        </w:numPr>
      </w:pPr>
      <w:r>
        <w:rPr/>
        <w:t xml:space="preserve">Symaga productivity data before and after new technology investment
</w:t>
      </w:r>
    </w:p>
    <w:p>
      <w:pPr>
        <w:numPr>
          <w:ilvl w:val="0"/>
          <w:numId w:val="2"/>
        </w:numPr>
      </w:pPr>
      <w:r>
        <w:rPr/>
        <w:t xml:space="preserve">Symaga product pricing after new technology investment</w:t>
      </w:r>
    </w:p>
    <w:p>
      <w:pPr>
        <w:pStyle w:val="Heading1"/>
      </w:pPr>
      <w:bookmarkStart w:id="6" w:name="_Toc6"/>
      <w:r>
        <w:t>Report location:</w:t>
      </w:r>
      <w:bookmarkEnd w:id="6"/>
    </w:p>
    <w:p>
      <w:hyperlink r:id="rId8" w:history="1">
        <w:r>
          <w:rPr>
            <w:color w:val="2980b9"/>
            <w:u w:val="single"/>
          </w:rPr>
          <w:t xml:space="preserve">https://www.fullpicture.app/item/5e3bc47e1edd49df0e142d7582a8c115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D59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grain.com/articles/18402-symaga-invests-in-new-laser-welding-technology" TargetMode="External"/><Relationship Id="rId8" Type="http://schemas.openxmlformats.org/officeDocument/2006/relationships/hyperlink" Target="https://www.fullpicture.app/item/5e3bc47e1edd49df0e142d7582a8c1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2023-12-22T08:44:02+01:00</dcterms:created>
  <dcterms:modified xsi:type="dcterms:W3CDTF">2023-12-22T08:44:02+01:00</dcterms:modified>
</cp:coreProperties>
</file>

<file path=docProps/custom.xml><?xml version="1.0" encoding="utf-8"?>
<Properties xmlns="http://schemas.openxmlformats.org/officeDocument/2006/custom-properties" xmlns:vt="http://schemas.openxmlformats.org/officeDocument/2006/docPropsVTypes"/>
</file>