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Economic analysis of rainwater harvesting and irrigation methods, with an example from China-所有数据库</w:t>
      </w:r>
      <w:br/>
      <w:hyperlink r:id="rId7" w:history="1">
        <w:r>
          <w:rPr>
            <w:color w:val="2980b9"/>
            <w:u w:val="single"/>
          </w:rPr>
          <w:t xml:space="preserve">https://www.webofscience.com/wos/alldb/full-record/WOS:000182920000004</w:t>
        </w:r>
      </w:hyperlink>
    </w:p>
    <w:p>
      <w:pPr>
        <w:pStyle w:val="Heading1"/>
      </w:pPr>
      <w:bookmarkStart w:id="2" w:name="_Toc2"/>
      <w:r>
        <w:t>Article summary:</w:t>
      </w:r>
      <w:bookmarkEnd w:id="2"/>
    </w:p>
    <w:p>
      <w:pPr>
        <w:jc w:val="both"/>
      </w:pPr>
      <w:r>
        <w:rPr/>
        <w:t xml:space="preserve">1. This paper evaluates the economic feasibility of agriculture with rainwater harvesting and supplemental irrigation in a semiarid region.</w:t>
      </w:r>
    </w:p>
    <w:p>
      <w:pPr>
        <w:jc w:val="both"/>
      </w:pPr>
      <w:r>
        <w:rPr/>
        <w:t xml:space="preserve">2. The results show that the usefulness of harvested rainwater is enhanced when water saving and prevent seepage techniques are employed.</w:t>
      </w:r>
    </w:p>
    <w:p>
      <w:pPr>
        <w:jc w:val="both"/>
      </w:pPr>
      <w:r>
        <w:rPr/>
        <w:t xml:space="preserve">3. Potato production using rainwater harvesting and supplemental irrigation is the best system alternatives for cropping the semiarid region of Gansu, China.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economic analysis of rainwater harvesting and irrigation methods, with an example from China. The article is well-researched and provides detailed information on the economic feasibility of agriculture with rainwater harvesting and supplemental irrigation in a semiarid region. It also provides evidence to support its claims, such as data from various sources including Journal Impact Factor™, Journal Citation Indicator ™, SCI Basic Edition Agriculture and Forestry Science Zone 2 SCI Q1SCIIF 6.61DOI10.1016/S0378-3774(02)00171-3, etc., which makes it reliable and trustworthy.</w:t>
      </w:r>
    </w:p>
    <w:p>
      <w:pPr>
        <w:jc w:val="both"/>
      </w:pPr>
      <w:r>
        <w:rPr/>
        <w:t xml:space="preserve">However, there are some potential biases in the article that should be noted. For example, it does not provide any counterarguments or explore alternative solutions to the problem discussed in the article. Additionally, it does not mention any possible risks associated with implementing these methods or present both sides equally when discussing them. Furthermore, there is no discussion about how this method could be implemented on a larger scale or what other countries could learn from this example in China. Finally, there is some promotional content in the article which could be seen as biased towards certain solutions or methods discussed in the article.</w:t>
      </w:r>
    </w:p>
    <w:p>
      <w:pPr>
        <w:pStyle w:val="Heading1"/>
      </w:pPr>
      <w:bookmarkStart w:id="5" w:name="_Toc5"/>
      <w:r>
        <w:t>Topics for further research:</w:t>
      </w:r>
      <w:bookmarkEnd w:id="5"/>
    </w:p>
    <w:p>
      <w:pPr>
        <w:spacing w:after="0"/>
        <w:numPr>
          <w:ilvl w:val="0"/>
          <w:numId w:val="2"/>
        </w:numPr>
      </w:pPr>
      <w:r>
        <w:rPr/>
        <w:t xml:space="preserve">Rainwater harvesting and irrigation methods in other countries</w:t>
      </w:r>
    </w:p>
    <w:p>
      <w:pPr>
        <w:spacing w:after="0"/>
        <w:numPr>
          <w:ilvl w:val="0"/>
          <w:numId w:val="2"/>
        </w:numPr>
      </w:pPr>
      <w:r>
        <w:rPr/>
        <w:t xml:space="preserve">Economic feasibility of agriculture with rainwater harvesting</w:t>
      </w:r>
    </w:p>
    <w:p>
      <w:pPr>
        <w:spacing w:after="0"/>
        <w:numPr>
          <w:ilvl w:val="0"/>
          <w:numId w:val="2"/>
        </w:numPr>
      </w:pPr>
      <w:r>
        <w:rPr/>
        <w:t xml:space="preserve">Risks associated with rainwater harvesting and irrigation</w:t>
      </w:r>
    </w:p>
    <w:p>
      <w:pPr>
        <w:spacing w:after="0"/>
        <w:numPr>
          <w:ilvl w:val="0"/>
          <w:numId w:val="2"/>
        </w:numPr>
      </w:pPr>
      <w:r>
        <w:rPr/>
        <w:t xml:space="preserve">Implementing rainwater harvesting and irrigation on a larger scale</w:t>
      </w:r>
    </w:p>
    <w:p>
      <w:pPr>
        <w:spacing w:after="0"/>
        <w:numPr>
          <w:ilvl w:val="0"/>
          <w:numId w:val="2"/>
        </w:numPr>
      </w:pPr>
      <w:r>
        <w:rPr/>
        <w:t xml:space="preserve">Alternative solutions to rainwater harvesting and irrigation</w:t>
      </w:r>
    </w:p>
    <w:p>
      <w:pPr>
        <w:numPr>
          <w:ilvl w:val="0"/>
          <w:numId w:val="2"/>
        </w:numPr>
      </w:pPr>
      <w:r>
        <w:rPr/>
        <w:t xml:space="preserve">Promotional content in rainwater harvesting and irrigation articles</w:t>
      </w:r>
    </w:p>
    <w:p>
      <w:pPr>
        <w:pStyle w:val="Heading1"/>
      </w:pPr>
      <w:bookmarkStart w:id="6" w:name="_Toc6"/>
      <w:r>
        <w:t>Report location:</w:t>
      </w:r>
      <w:bookmarkEnd w:id="6"/>
    </w:p>
    <w:p>
      <w:hyperlink r:id="rId8" w:history="1">
        <w:r>
          <w:rPr>
            <w:color w:val="2980b9"/>
            <w:u w:val="single"/>
          </w:rPr>
          <w:t xml:space="preserve">https://www.fullpicture.app/item/5e21dd2335ac79040b4fef48d783fd1b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E1E4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182920000004" TargetMode="External"/><Relationship Id="rId8" Type="http://schemas.openxmlformats.org/officeDocument/2006/relationships/hyperlink" Target="https://www.fullpicture.app/item/5e21dd2335ac79040b4fef48d783fd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2023-02-23T02:16:31+01:00</dcterms:created>
  <dcterms:modified xsi:type="dcterms:W3CDTF">2023-02-23T02:16:31+01:00</dcterms:modified>
</cp:coreProperties>
</file>

<file path=docProps/custom.xml><?xml version="1.0" encoding="utf-8"?>
<Properties xmlns="http://schemas.openxmlformats.org/officeDocument/2006/custom-properties" xmlns:vt="http://schemas.openxmlformats.org/officeDocument/2006/docPropsVTypes"/>
</file>