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Prolong Filter Life During Continuous Renal Replacement Therapy? - PubMed</w:t>
      </w:r>
      <w:br/>
      <w:hyperlink r:id="rId7" w:history="1">
        <w:r>
          <w:rPr>
            <w:color w:val="2980b9"/>
            <w:u w:val="single"/>
          </w:rPr>
          <w:t xml:space="preserve">https://pubmed.ncbi.nlm.nih.gov/35337352/</w:t>
        </w:r>
      </w:hyperlink>
    </w:p>
    <w:p>
      <w:pPr>
        <w:pStyle w:val="Heading1"/>
      </w:pPr>
      <w:bookmarkStart w:id="2" w:name="_Toc2"/>
      <w:r>
        <w:t>Article summary:</w:t>
      </w:r>
      <w:bookmarkEnd w:id="2"/>
    </w:p>
    <w:p>
      <w:pPr>
        <w:jc w:val="both"/>
      </w:pPr>
      <w:r>
        <w:rPr/>
        <w:t xml:space="preserve">1. Continuous renal replacement therapy (CRRT) is a common treatment for patients with kidney failure, but the lifespan of the filters used in CRRT is limited.</w:t>
      </w:r>
    </w:p>
    <w:p>
      <w:pPr>
        <w:jc w:val="both"/>
      </w:pPr>
      <w:r>
        <w:rPr/>
        <w:t xml:space="preserve">2. Prolonging filter life during CRRT can help reduce costs and improve patient outcomes.</w:t>
      </w:r>
    </w:p>
    <w:p>
      <w:pPr>
        <w:jc w:val="both"/>
      </w:pPr>
      <w:r>
        <w:rPr/>
        <w:t xml:space="preserve">3. Strategies to prolong filter life include optimizing anticoagulation, using high-quality dialysate, minimizing blood flow rate variations, and implementing regular filter monitoring and maintenance.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提供的内容只包括文章标题和一些相关文章的摘要，并没有提供关于具体文章内容的信息。因此，无法对其潜在偏见、片面报道、无根据的主张、缺失的考虑点等进行评估。如果能够提供具体文章内容或相关信息，将能够更全面地进行分析和评价。</w:t>
      </w:r>
    </w:p>
    <w:p>
      <w:pPr>
        <w:pStyle w:val="Heading1"/>
      </w:pPr>
      <w:bookmarkStart w:id="5" w:name="_Toc5"/>
      <w:r>
        <w:t>Topics for further research:</w:t>
      </w:r>
      <w:bookmarkEnd w:id="5"/>
    </w:p>
    <w:p>
      <w:pPr>
        <w:spacing w:after="0"/>
        <w:numPr>
          <w:ilvl w:val="0"/>
          <w:numId w:val="2"/>
        </w:numPr>
      </w:pPr>
      <w:r>
        <w:rPr/>
        <w:t xml:space="preserve">使用关键短语进行搜索，以获取更多相关信息。
</w:t>
      </w:r>
    </w:p>
    <w:p>
      <w:pPr>
        <w:spacing w:after="0"/>
        <w:numPr>
          <w:ilvl w:val="0"/>
          <w:numId w:val="2"/>
        </w:numPr>
      </w:pPr>
      <w:r>
        <w:rPr/>
        <w:t xml:space="preserve">阅读其他相关文章，以获得更全面的观点和信息。
</w:t>
      </w:r>
    </w:p>
    <w:p>
      <w:pPr>
        <w:spacing w:after="0"/>
        <w:numPr>
          <w:ilvl w:val="0"/>
          <w:numId w:val="2"/>
        </w:numPr>
      </w:pPr>
      <w:r>
        <w:rPr/>
        <w:t xml:space="preserve">查找作者的其他作品，以了解其观点和立场。
</w:t>
      </w:r>
    </w:p>
    <w:p>
      <w:pPr>
        <w:spacing w:after="0"/>
        <w:numPr>
          <w:ilvl w:val="0"/>
          <w:numId w:val="2"/>
        </w:numPr>
      </w:pPr>
      <w:r>
        <w:rPr/>
        <w:t xml:space="preserve">考虑文章的来源和出版机构，以评估其可信度和偏见。
</w:t>
      </w:r>
    </w:p>
    <w:p>
      <w:pPr>
        <w:spacing w:after="0"/>
        <w:numPr>
          <w:ilvl w:val="0"/>
          <w:numId w:val="2"/>
        </w:numPr>
      </w:pPr>
      <w:r>
        <w:rPr/>
        <w:t xml:space="preserve">分析文章中使用的证据和数据，以确定其可靠性和准确性。
</w:t>
      </w:r>
    </w:p>
    <w:p>
      <w:pPr>
        <w:numPr>
          <w:ilvl w:val="0"/>
          <w:numId w:val="2"/>
        </w:numPr>
      </w:pPr>
      <w:r>
        <w:rPr/>
        <w:t xml:space="preserve">尝试寻找其他人对该文章的评论和分析，以获得不同的观点和解释。</w:t>
      </w:r>
    </w:p>
    <w:p>
      <w:pPr>
        <w:pStyle w:val="Heading1"/>
      </w:pPr>
      <w:bookmarkStart w:id="6" w:name="_Toc6"/>
      <w:r>
        <w:t>Report location:</w:t>
      </w:r>
      <w:bookmarkEnd w:id="6"/>
    </w:p>
    <w:p>
      <w:hyperlink r:id="rId8" w:history="1">
        <w:r>
          <w:rPr>
            <w:color w:val="2980b9"/>
            <w:u w:val="single"/>
          </w:rPr>
          <w:t xml:space="preserve">https://www.fullpicture.app/item/5e21af52ff87e5f4d4ebccef732f89e6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812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37352/" TargetMode="External"/><Relationship Id="rId8" Type="http://schemas.openxmlformats.org/officeDocument/2006/relationships/hyperlink" Target="https://www.fullpicture.app/item/5e21af52ff87e5f4d4ebccef732f89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2024-04-07T11:41:41+02:00</dcterms:created>
  <dcterms:modified xsi:type="dcterms:W3CDTF">2024-04-07T11:41:41+02:00</dcterms:modified>
</cp:coreProperties>
</file>

<file path=docProps/custom.xml><?xml version="1.0" encoding="utf-8"?>
<Properties xmlns="http://schemas.openxmlformats.org/officeDocument/2006/custom-properties" xmlns:vt="http://schemas.openxmlformats.org/officeDocument/2006/docPropsVTypes"/>
</file>