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Biden Administration Expected to Move Ahead on a Major Oil Project in Alaska - The New York Times</w:t>
      </w:r>
      <w:br/>
      <w:hyperlink r:id="rId7" w:history="1">
        <w:r>
          <w:rPr>
            <w:color w:val="2980b9"/>
            <w:u w:val="single"/>
          </w:rPr>
          <w:t xml:space="preserve">https://www.nytimes.com/2023/03/10/climate/biden-willow-oil-alaska.html</w:t>
        </w:r>
      </w:hyperlink>
    </w:p>
    <w:p>
      <w:pPr>
        <w:pStyle w:val="Heading1"/>
      </w:pPr>
      <w:bookmarkStart w:id="2" w:name="_Toc2"/>
      <w:r>
        <w:t>Article summary:</w:t>
      </w:r>
      <w:bookmarkEnd w:id="2"/>
    </w:p>
    <w:p>
      <w:pPr>
        <w:jc w:val="both"/>
      </w:pPr>
      <w:r>
        <w:rPr/>
        <w:t xml:space="preserve">1. The Biden administration is planning to approve an $8 billion oil drilling project in Alaska's North Slope, which would be the largest proposed oil project in the country and pump out 600 million barrels of crude over 30 years.</w:t>
      </w:r>
    </w:p>
    <w:p>
      <w:pPr>
        <w:jc w:val="both"/>
      </w:pPr>
      <w:r>
        <w:rPr/>
        <w:t xml:space="preserve">2. Environmental activists have labeled the project a "carbon bomb" that would deepen America's dependence on fossil fuels and worsen climate change, while supporters argue it would create jobs and generate revenue for the federal government.</w:t>
      </w:r>
    </w:p>
    <w:p>
      <w:pPr>
        <w:jc w:val="both"/>
      </w:pPr>
      <w:r>
        <w:rPr/>
        <w:t xml:space="preserve">3. The decision illustrates the tensions between addressing climate change and meeting energy demands amid global instability, and comes after Congress and courts forced Mr. Biden to back away from his campaign pledge of "no more drilling on federal lands, period."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New York Times article titled "Biden Administration Expected to Move Ahead on a Major Oil Project in Alaska" reports on the administration's plan to approve an $8 billion oil drilling project in the North Slope of Alaska. The article highlights the tensions between the administration's commitment to curtail greenhouse gas emissions and boost clean energy, and the pressure from Alaska lawmakers and oil executives to increase production amid volatile gas prices.</w:t>
      </w:r>
    </w:p>
    <w:p>
      <w:pPr>
        <w:jc w:val="both"/>
      </w:pPr>
      <w:r>
        <w:rPr/>
        <w:t xml:space="preserve"/>
      </w:r>
    </w:p>
    <w:p>
      <w:pPr>
        <w:jc w:val="both"/>
      </w:pPr>
      <w:r>
        <w:rPr/>
        <w:t xml:space="preserve">While the article provides some context on the potential environmental impact of the project, such as its contribution to carbon emissions and threats to wildlife, it fails to explore alternative perspectives or counterarguments. For example, it mentions that supporters of the project argue that it would create jobs and generate revenue for the federal government, but does not provide any evidence or analysis to support these claims.</w:t>
      </w:r>
    </w:p>
    <w:p>
      <w:pPr>
        <w:jc w:val="both"/>
      </w:pPr>
      <w:r>
        <w:rPr/>
        <w:t xml:space="preserve"/>
      </w:r>
    </w:p>
    <w:p>
      <w:pPr>
        <w:jc w:val="both"/>
      </w:pPr>
      <w:r>
        <w:rPr/>
        <w:t xml:space="preserve">Furthermore, the article presents a biased view by framing the decision as a betrayal of President Biden's promise to pivot away from fossil fuels without acknowledging the complexities of balancing economic interests with environmental concerns. It also suggests that approving Willow is part of Biden's shift towards center politics rather than considering other factors such as national security concerns related to global energy markets.</w:t>
      </w:r>
    </w:p>
    <w:p>
      <w:pPr>
        <w:jc w:val="both"/>
      </w:pPr>
      <w:r>
        <w:rPr/>
        <w:t xml:space="preserve"/>
      </w:r>
    </w:p>
    <w:p>
      <w:pPr>
        <w:jc w:val="both"/>
      </w:pPr>
      <w:r>
        <w:rPr/>
        <w:t xml:space="preserve">The article also lacks depth in exploring potential risks associated with drilling in pristine wilderness areas and does not provide sufficient evidence for claims made about climate change impacts. For instance, while it notes that temperatures in Alaska have warmed more than twice as fast as the rest of the United States over 60 years, it does not provide any sources or data to support this claim.</w:t>
      </w:r>
    </w:p>
    <w:p>
      <w:pPr>
        <w:jc w:val="both"/>
      </w:pPr>
      <w:r>
        <w:rPr/>
        <w:t xml:space="preserve"/>
      </w:r>
    </w:p>
    <w:p>
      <w:pPr>
        <w:jc w:val="both"/>
      </w:pPr>
      <w:r>
        <w:rPr/>
        <w:t xml:space="preserve">Overall, while providing some useful information about a significant decision by the Biden administration, this article falls short in presenting a balanced view and exploring alternative perspectives. It also lacks depth in analyzing potential risks associated with drilling projects like Willow.</w:t>
      </w:r>
    </w:p>
    <w:p>
      <w:pPr>
        <w:pStyle w:val="Heading1"/>
      </w:pPr>
      <w:bookmarkStart w:id="5" w:name="_Toc5"/>
      <w:r>
        <w:t>Topics for further research:</w:t>
      </w:r>
      <w:bookmarkEnd w:id="5"/>
    </w:p>
    <w:p>
      <w:pPr>
        <w:spacing w:after="0"/>
        <w:numPr>
          <w:ilvl w:val="0"/>
          <w:numId w:val="2"/>
        </w:numPr>
      </w:pPr>
      <w:r>
        <w:rPr/>
        <w:t xml:space="preserve">Environmental impact of oil drilling in Alaska's North Slope
</w:t>
      </w:r>
    </w:p>
    <w:p>
      <w:pPr>
        <w:spacing w:after="0"/>
        <w:numPr>
          <w:ilvl w:val="0"/>
          <w:numId w:val="2"/>
        </w:numPr>
      </w:pPr>
      <w:r>
        <w:rPr/>
        <w:t xml:space="preserve">Economic benefits and job creation from oil drilling in Alaska
</w:t>
      </w:r>
    </w:p>
    <w:p>
      <w:pPr>
        <w:spacing w:after="0"/>
        <w:numPr>
          <w:ilvl w:val="0"/>
          <w:numId w:val="2"/>
        </w:numPr>
      </w:pPr>
      <w:r>
        <w:rPr/>
        <w:t xml:space="preserve">Risks associated with drilling in wilderness areas
</w:t>
      </w:r>
    </w:p>
    <w:p>
      <w:pPr>
        <w:spacing w:after="0"/>
        <w:numPr>
          <w:ilvl w:val="0"/>
          <w:numId w:val="2"/>
        </w:numPr>
      </w:pPr>
      <w:r>
        <w:rPr/>
        <w:t xml:space="preserve">National security concerns related to global energy markets
</w:t>
      </w:r>
    </w:p>
    <w:p>
      <w:pPr>
        <w:spacing w:after="0"/>
        <w:numPr>
          <w:ilvl w:val="0"/>
          <w:numId w:val="2"/>
        </w:numPr>
      </w:pPr>
      <w:r>
        <w:rPr/>
        <w:t xml:space="preserve">Evidence of Alaska's warming temperatures and climate change impacts
</w:t>
      </w:r>
    </w:p>
    <w:p>
      <w:pPr>
        <w:numPr>
          <w:ilvl w:val="0"/>
          <w:numId w:val="2"/>
        </w:numPr>
      </w:pPr>
      <w:r>
        <w:rPr/>
        <w:t xml:space="preserve">Alternative perspectives on balancing economic interests with environmental concerns</w:t>
      </w:r>
    </w:p>
    <w:p>
      <w:pPr>
        <w:pStyle w:val="Heading1"/>
      </w:pPr>
      <w:bookmarkStart w:id="6" w:name="_Toc6"/>
      <w:r>
        <w:t>Report location:</w:t>
      </w:r>
      <w:bookmarkEnd w:id="6"/>
    </w:p>
    <w:p>
      <w:hyperlink r:id="rId8" w:history="1">
        <w:r>
          <w:rPr>
            <w:color w:val="2980b9"/>
            <w:u w:val="single"/>
          </w:rPr>
          <w:t xml:space="preserve">https://www.fullpicture.app/item/5dfb79355305ed9523b88e03d6a0480d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0EE4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23/03/10/climate/biden-willow-oil-alaska.html" TargetMode="External"/><Relationship Id="rId8" Type="http://schemas.openxmlformats.org/officeDocument/2006/relationships/hyperlink" Target="https://www.fullpicture.app/item/5dfb79355305ed9523b88e03d6a048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2023-12-29T05:19:14+01:00</dcterms:created>
  <dcterms:modified xsi:type="dcterms:W3CDTF">2023-12-29T05:19:14+01:00</dcterms:modified>
</cp:coreProperties>
</file>

<file path=docProps/custom.xml><?xml version="1.0" encoding="utf-8"?>
<Properties xmlns="http://schemas.openxmlformats.org/officeDocument/2006/custom-properties" xmlns:vt="http://schemas.openxmlformats.org/officeDocument/2006/docPropsVTypes"/>
</file>