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Big Data for Creating and Capturing Value in the Digitalized Environment: Unpacking the Effects of Volume, Variety, and Veracity on Firm Performance* - Cappa - 2021 - Journal of Product Innovation Management - Wiley Online Library</w:t>
      </w:r>
      <w:br/>
      <w:hyperlink r:id="rId7" w:history="1">
        <w:r>
          <w:rPr>
            <w:color w:val="2980b9"/>
            <w:u w:val="single"/>
          </w:rPr>
          <w:t xml:space="preserve">https://onlinelibrary.wiley.com/doi/abs/10.1111/jpim.12545</w:t>
        </w:r>
      </w:hyperlink>
    </w:p>
    <w:p>
      <w:pPr>
        <w:pStyle w:val="Heading1"/>
      </w:pPr>
      <w:bookmarkStart w:id="2" w:name="_Toc2"/>
      <w:r>
        <w:t>Article summary:</w:t>
      </w:r>
      <w:bookmarkEnd w:id="2"/>
    </w:p>
    <w:p>
      <w:pPr>
        <w:jc w:val="both"/>
      </w:pPr>
      <w:r>
        <w:rPr/>
        <w:t xml:space="preserve">1. 缺乏客观指标和忽略成本是研究大数据对企业长期绩效影响的原因之一。</w:t>
      </w:r>
    </w:p>
    <w:p>
      <w:pPr>
        <w:jc w:val="both"/>
      </w:pPr>
      <w:r>
        <w:rPr/>
        <w:t xml:space="preserve">2. 大数据的“体量”并不能保证为企业创造价值，甚至可能成为其“黑暗面”。</w:t>
      </w:r>
    </w:p>
    <w:p>
      <w:pPr>
        <w:jc w:val="both"/>
      </w:pPr>
      <w:r>
        <w:rPr/>
        <w:t xml:space="preserve">3. 大数据的“多样性”和“真实性”可以缓解大数据体量对企业绩效的负面影响，并有助于企业从中获得价值。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该文章提出了关于大数据对企业绩效影响的研究，但存在一些潜在偏见和不足之处。</w:t>
      </w:r>
    </w:p>
    <w:p>
      <w:pPr>
        <w:jc w:val="both"/>
      </w:pPr>
      <w:r>
        <w:rPr/>
        <w:t xml:space="preserve"/>
      </w:r>
    </w:p>
    <w:p>
      <w:pPr>
        <w:jc w:val="both"/>
      </w:pPr>
      <w:r>
        <w:rPr/>
        <w:t xml:space="preserve">首先，文章忽略了收集和分析大数据所需的成本，并假设大数据自动为企业带来利益。这种假设可能会导致对大数据价值的过度估计，而忽略了实际成本和风险。</w:t>
      </w:r>
    </w:p>
    <w:p>
      <w:pPr>
        <w:jc w:val="both"/>
      </w:pPr>
      <w:r>
        <w:rPr/>
        <w:t xml:space="preserve"/>
      </w:r>
    </w:p>
    <w:p>
      <w:pPr>
        <w:jc w:val="both"/>
      </w:pPr>
      <w:r>
        <w:rPr/>
        <w:t xml:space="preserve">其次，文章只关注了客户数据对企业价值创造和捕获的影响，而没有考虑其他类型的大数据。这可能导致研究结果不够全面和准确。</w:t>
      </w:r>
    </w:p>
    <w:p>
      <w:pPr>
        <w:jc w:val="both"/>
      </w:pPr>
      <w:r>
        <w:rPr/>
        <w:t xml:space="preserve"/>
      </w:r>
    </w:p>
    <w:p>
      <w:pPr>
        <w:jc w:val="both"/>
      </w:pPr>
      <w:r>
        <w:rPr/>
        <w:t xml:space="preserve">此外，文章提出了“大数据量”可能是大数据的“黑暗面”的观点，但并未提供充分证据支持这一主张。同时，文章也没有探讨其他潜在的负面影响或风险。</w:t>
      </w:r>
    </w:p>
    <w:p>
      <w:pPr>
        <w:jc w:val="both"/>
      </w:pPr>
      <w:r>
        <w:rPr/>
        <w:t xml:space="preserve"/>
      </w:r>
    </w:p>
    <w:p>
      <w:pPr>
        <w:jc w:val="both"/>
      </w:pPr>
      <w:r>
        <w:rPr/>
        <w:t xml:space="preserve">最后，文章没有平等地呈现双方观点，并且可能存在宣传内容或偏袒某些观点的倾向。</w:t>
      </w:r>
    </w:p>
    <w:p>
      <w:pPr>
        <w:jc w:val="both"/>
      </w:pPr>
      <w:r>
        <w:rPr/>
        <w:t xml:space="preserve"/>
      </w:r>
    </w:p>
    <w:p>
      <w:pPr>
        <w:jc w:val="both"/>
      </w:pPr>
      <w:r>
        <w:rPr/>
        <w:t xml:space="preserve">因此，在阅读该文章时需要谨慎，并结合其他相关研究进行综合评估。</w:t>
      </w:r>
    </w:p>
    <w:p>
      <w:pPr>
        <w:pStyle w:val="Heading1"/>
      </w:pPr>
      <w:bookmarkStart w:id="5" w:name="_Toc5"/>
      <w:r>
        <w:t>Topics for further research:</w:t>
      </w:r>
      <w:bookmarkEnd w:id="5"/>
    </w:p>
    <w:p>
      <w:pPr>
        <w:spacing w:after="0"/>
        <w:numPr>
          <w:ilvl w:val="0"/>
          <w:numId w:val="2"/>
        </w:numPr>
      </w:pPr>
      <w:r>
        <w:rPr/>
        <w:t xml:space="preserve">Cost of collecting and analyzing big data
</w:t>
      </w:r>
    </w:p>
    <w:p>
      <w:pPr>
        <w:spacing w:after="0"/>
        <w:numPr>
          <w:ilvl w:val="0"/>
          <w:numId w:val="2"/>
        </w:numPr>
      </w:pPr>
      <w:r>
        <w:rPr/>
        <w:t xml:space="preserve">Other types of big data beyond customer data
</w:t>
      </w:r>
    </w:p>
    <w:p>
      <w:pPr>
        <w:spacing w:after="0"/>
        <w:numPr>
          <w:ilvl w:val="0"/>
          <w:numId w:val="2"/>
        </w:numPr>
      </w:pPr>
      <w:r>
        <w:rPr/>
        <w:t xml:space="preserve">Potential negative effects or risks of big data
</w:t>
      </w:r>
    </w:p>
    <w:p>
      <w:pPr>
        <w:spacing w:after="0"/>
        <w:numPr>
          <w:ilvl w:val="0"/>
          <w:numId w:val="2"/>
        </w:numPr>
      </w:pPr>
      <w:r>
        <w:rPr/>
        <w:t xml:space="preserve">Lack of evidence supporting the dark side of big data
</w:t>
      </w:r>
    </w:p>
    <w:p>
      <w:pPr>
        <w:spacing w:after="0"/>
        <w:numPr>
          <w:ilvl w:val="0"/>
          <w:numId w:val="2"/>
        </w:numPr>
      </w:pPr>
      <w:r>
        <w:rPr/>
        <w:t xml:space="preserve">Biased presentation of viewpoints
</w:t>
      </w:r>
    </w:p>
    <w:p>
      <w:pPr>
        <w:numPr>
          <w:ilvl w:val="0"/>
          <w:numId w:val="2"/>
        </w:numPr>
      </w:pPr>
      <w:r>
        <w:rPr/>
        <w:t xml:space="preserve">Need for comprehensive evaluation with other relevant research</w:t>
      </w:r>
    </w:p>
    <w:p>
      <w:pPr>
        <w:pStyle w:val="Heading1"/>
      </w:pPr>
      <w:bookmarkStart w:id="6" w:name="_Toc6"/>
      <w:r>
        <w:t>Report location:</w:t>
      </w:r>
      <w:bookmarkEnd w:id="6"/>
    </w:p>
    <w:p>
      <w:hyperlink r:id="rId8" w:history="1">
        <w:r>
          <w:rPr>
            <w:color w:val="2980b9"/>
            <w:u w:val="single"/>
          </w:rPr>
          <w:t xml:space="preserve">https://www.fullpicture.app/item/5d4bab3366264f25d8e9a3b345f3e6c8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963A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111/jpim.12545" TargetMode="External"/><Relationship Id="rId8" Type="http://schemas.openxmlformats.org/officeDocument/2006/relationships/hyperlink" Target="https://www.fullpicture.app/item/5d4bab3366264f25d8e9a3b345f3e6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2023-03-13T04:24:56+01:00</dcterms:created>
  <dcterms:modified xsi:type="dcterms:W3CDTF">2023-03-13T04:24:56+01:00</dcterms:modified>
</cp:coreProperties>
</file>

<file path=docProps/custom.xml><?xml version="1.0" encoding="utf-8"?>
<Properties xmlns="http://schemas.openxmlformats.org/officeDocument/2006/custom-properties" xmlns:vt="http://schemas.openxmlformats.org/officeDocument/2006/docPropsVTypes"/>
</file>