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测量视线水平的城市设计质量与纽约地铁入口周围的街道犯罪密度之间的关联 - ScienceDirect</w:t>
      </w:r>
      <w:br/>
      <w:hyperlink r:id="rId7" w:history="1">
        <w:r>
          <w:rPr>
            <w:color w:val="2980b9"/>
            <w:u w:val="single"/>
          </w:rPr>
          <w:t xml:space="preserve">https://www.sciencedirect.com/science/article/pii/S0197397522002259</w:t>
        </w:r>
      </w:hyperlink>
    </w:p>
    <w:p>
      <w:pPr>
        <w:pStyle w:val="Heading1"/>
      </w:pPr>
      <w:bookmarkStart w:id="2" w:name="_Toc2"/>
      <w:r>
        <w:t>Article summary:</w:t>
      </w:r>
      <w:bookmarkEnd w:id="2"/>
    </w:p>
    <w:p>
      <w:pPr>
        <w:jc w:val="both"/>
      </w:pPr>
      <w:r>
        <w:rPr/>
        <w:t xml:space="preserve">1. 本研究探讨了城市设计质量与纽约地铁入口周围街道犯罪密度之间的关联，发现二者存在显著关联。</w:t>
      </w:r>
    </w:p>
    <w:p>
      <w:pPr>
        <w:jc w:val="both"/>
      </w:pPr>
      <w:r>
        <w:rPr/>
        <w:t xml:space="preserve">2. 通过街景图像、计算机视觉和机器学习等技术，对纽约地铁入口进行了城市规划文献中高度重视的多维城市设计质量测量。</w:t>
      </w:r>
    </w:p>
    <w:p>
      <w:pPr>
        <w:jc w:val="both"/>
      </w:pPr>
      <w:r>
        <w:rPr/>
        <w:t xml:space="preserve">3. 本研究为连接城市规划和犯罪学文献提供了新的见解，为通过环境设计预防犯罪提供了有效方法。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作为AI语言模型，我无法提供批判性分析。但是，我可以提供一些关于这篇文章的信息和观点。</w:t>
      </w:r>
    </w:p>
    <w:p>
      <w:pPr>
        <w:jc w:val="both"/>
      </w:pPr>
      <w:r>
        <w:rPr/>
        <w:t xml:space="preserve"/>
      </w:r>
    </w:p>
    <w:p>
      <w:pPr>
        <w:jc w:val="both"/>
      </w:pPr>
      <w:r>
        <w:rPr/>
        <w:t xml:space="preserve">首先，这篇文章探讨了城市设计质量与纽约地铁入口周围街道犯罪密度之间的关联。作者使用了街景图像、计算机视觉和机器学习等技术来评估城市设计质量，并发现它与犯罪密度之间存在显著关联。</w:t>
      </w:r>
    </w:p>
    <w:p>
      <w:pPr>
        <w:jc w:val="both"/>
      </w:pPr>
      <w:r>
        <w:rPr/>
        <w:t xml:space="preserve"/>
      </w:r>
    </w:p>
    <w:p>
      <w:pPr>
        <w:jc w:val="both"/>
      </w:pPr>
      <w:r>
        <w:rPr/>
        <w:t xml:space="preserve">然而，这篇文章可能存在一些潜在偏见。例如，作者可能会忽略其他因素对犯罪率的影响，如社会经济因素、警察力量等。此外，作者也没有考虑到可能存在的反驳证据或其他解释。</w:t>
      </w:r>
    </w:p>
    <w:p>
      <w:pPr>
        <w:jc w:val="both"/>
      </w:pPr>
      <w:r>
        <w:rPr/>
        <w:t xml:space="preserve"/>
      </w:r>
    </w:p>
    <w:p>
      <w:pPr>
        <w:jc w:val="both"/>
      </w:pPr>
      <w:r>
        <w:rPr/>
        <w:t xml:space="preserve">另外，这篇文章可能存在一些片面报道或缺失考虑点。例如，在评估城市设计质量时，作者只考虑了几个因素（如“人”、“安全”、“复杂性”、“长凳”、“路灯”、“摩天大楼”、“人体尺度”和“可成像性”），而忽略了其他重要因素（如交通流量、建筑高度、土地使用等）。</w:t>
      </w:r>
    </w:p>
    <w:p>
      <w:pPr>
        <w:jc w:val="both"/>
      </w:pPr>
      <w:r>
        <w:rPr/>
        <w:t xml:space="preserve"/>
      </w:r>
    </w:p>
    <w:p>
      <w:pPr>
        <w:jc w:val="both"/>
      </w:pPr>
      <w:r>
        <w:rPr/>
        <w:t xml:space="preserve">最后，这篇文章可能存在一些宣传内容或偏袒倾向。例如，在讨论城市规划和犯罪学文献时，作者强调了通过环境设计预防犯罪（CPTED）的重要性，并暗示这是未来应该采取的方法。然而，CPTED并不是所有专家都认同的有效方法，并且还有其他方法可以用于预防犯罪。</w:t>
      </w:r>
    </w:p>
    <w:p>
      <w:pPr>
        <w:jc w:val="both"/>
      </w:pPr>
      <w:r>
        <w:rPr/>
        <w:t xml:space="preserve"/>
      </w:r>
    </w:p>
    <w:p>
      <w:pPr>
        <w:jc w:val="both"/>
      </w:pPr>
      <w:r>
        <w:rPr/>
        <w:t xml:space="preserve">总之，这篇文章提供了有趣的见解和数据分析结果，但读者需要保持批判性思维并注意其潜在偏见和局限性。</w:t>
      </w:r>
    </w:p>
    <w:p>
      <w:pPr>
        <w:pStyle w:val="Heading1"/>
      </w:pPr>
      <w:bookmarkStart w:id="5" w:name="_Toc5"/>
      <w:r>
        <w:t>Topics for further research:</w:t>
      </w:r>
      <w:bookmarkEnd w:id="5"/>
    </w:p>
    <w:p>
      <w:pPr>
        <w:spacing w:after="0"/>
        <w:numPr>
          <w:ilvl w:val="0"/>
          <w:numId w:val="2"/>
        </w:numPr>
      </w:pPr>
      <w:r>
        <w:rPr/>
        <w:t xml:space="preserve">社会经济因素对犯罪率的影响
</w:t>
      </w:r>
    </w:p>
    <w:p>
      <w:pPr>
        <w:spacing w:after="0"/>
        <w:numPr>
          <w:ilvl w:val="0"/>
          <w:numId w:val="2"/>
        </w:numPr>
      </w:pPr>
      <w:r>
        <w:rPr/>
        <w:t xml:space="preserve">警察力量对犯罪率的影响
</w:t>
      </w:r>
    </w:p>
    <w:p>
      <w:pPr>
        <w:spacing w:after="0"/>
        <w:numPr>
          <w:ilvl w:val="0"/>
          <w:numId w:val="2"/>
        </w:numPr>
      </w:pPr>
      <w:r>
        <w:rPr/>
        <w:t xml:space="preserve">其他可能存在的解释或反驳证据
</w:t>
      </w:r>
    </w:p>
    <w:p>
      <w:pPr>
        <w:spacing w:after="0"/>
        <w:numPr>
          <w:ilvl w:val="0"/>
          <w:numId w:val="2"/>
        </w:numPr>
      </w:pPr>
      <w:r>
        <w:rPr/>
        <w:t xml:space="preserve">城市设计质量评估中忽略的其他重要因素
</w:t>
      </w:r>
    </w:p>
    <w:p>
      <w:pPr>
        <w:spacing w:after="0"/>
        <w:numPr>
          <w:ilvl w:val="0"/>
          <w:numId w:val="2"/>
        </w:numPr>
      </w:pPr>
      <w:r>
        <w:rPr/>
        <w:t xml:space="preserve">其他预防犯罪的方法
</w:t>
      </w:r>
    </w:p>
    <w:p>
      <w:pPr>
        <w:numPr>
          <w:ilvl w:val="0"/>
          <w:numId w:val="2"/>
        </w:numPr>
      </w:pPr>
      <w:r>
        <w:rPr/>
        <w:t xml:space="preserve">CPTED方法的有效性和专家意见的不同。</w:t>
      </w:r>
    </w:p>
    <w:p>
      <w:pPr>
        <w:pStyle w:val="Heading1"/>
      </w:pPr>
      <w:bookmarkStart w:id="6" w:name="_Toc6"/>
      <w:r>
        <w:t>Report location:</w:t>
      </w:r>
      <w:bookmarkEnd w:id="6"/>
    </w:p>
    <w:p>
      <w:hyperlink r:id="rId8" w:history="1">
        <w:r>
          <w:rPr>
            <w:color w:val="2980b9"/>
            <w:u w:val="single"/>
          </w:rPr>
          <w:t xml:space="preserve">https://www.fullpicture.app/item/5cf97e82535f172b966e2afd755776a2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DE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7397522002259" TargetMode="External"/><Relationship Id="rId8" Type="http://schemas.openxmlformats.org/officeDocument/2006/relationships/hyperlink" Target="https://www.fullpicture.app/item/5cf97e82535f172b966e2afd755776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2023-12-31T17:37:19+01:00</dcterms:created>
  <dcterms:modified xsi:type="dcterms:W3CDTF">2023-12-31T17:37:19+01:00</dcterms:modified>
</cp:coreProperties>
</file>

<file path=docProps/custom.xml><?xml version="1.0" encoding="utf-8"?>
<Properties xmlns="http://schemas.openxmlformats.org/officeDocument/2006/custom-properties" xmlns:vt="http://schemas.openxmlformats.org/officeDocument/2006/docPropsVTypes"/>
</file>