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Project Setup and Production | Roblox Creator Documentation</w:t>
      </w:r>
      <w:br/>
      <w:hyperlink r:id="rId7" w:history="1">
        <w:r>
          <w:rPr>
            <w:color w:val="2980b9"/>
            <w:u w:val="single"/>
          </w:rPr>
          <w:t xml:space="preserve">https://create.roblox.com/docs/getting-started/developing-on-roblox/project-setup-and-production</w:t>
        </w:r>
      </w:hyperlink>
    </w:p>
    <w:p>
      <w:pPr>
        <w:pStyle w:val="Heading1"/>
      </w:pPr>
      <w:bookmarkStart w:id="2" w:name="_Toc2"/>
      <w:r>
        <w:t>Article summary:</w:t>
      </w:r>
      <w:bookmarkEnd w:id="2"/>
    </w:p>
    <w:p>
      <w:pPr>
        <w:jc w:val="both"/>
      </w:pPr>
      <w:r>
        <w:rPr/>
        <w:t xml:space="preserve">1. Experiências no Roblox são armazenadas na nuvem para colaboração, edição e controle de versão.</w:t>
      </w:r>
    </w:p>
    <w:p>
      <w:pPr>
        <w:jc w:val="both"/>
      </w:pPr>
      <w:r>
        <w:rPr/>
        <w:t xml:space="preserve">2. O Studio possui ferramentas de colaboração integradas para permitir que membros da equipe contribuam independentemente em experiências.</w:t>
      </w:r>
    </w:p>
    <w:p>
      <w:pPr>
        <w:jc w:val="both"/>
      </w:pPr>
      <w:r>
        <w:rPr/>
        <w:t xml:space="preserve">3. O Roblox oferece opções de teste em estúdio antes do lançamento público, incluindo testes rápidos, simulação multi-cliente e emulação de dispositivos.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Como um modelo de documentação para criadores de jogos no Roblox, este artigo fornece informações úteis sobre como configurar e gerenciar a produção de experiências na plataforma. No entanto, é importante notar que o artigo pode ter um viés promocional em relação à plataforma Roblox, já que não explora possíveis riscos ou desvantagens associados ao uso da plataforma.</w:t>
      </w:r>
    </w:p>
    <w:p>
      <w:pPr>
        <w:jc w:val="both"/>
      </w:pPr>
      <w:r>
        <w:rPr/>
        <w:t xml:space="preserve"/>
      </w:r>
    </w:p>
    <w:p>
      <w:pPr>
        <w:jc w:val="both"/>
      </w:pPr>
      <w:r>
        <w:rPr/>
        <w:t xml:space="preserve">O artigo apresenta informações detalhadas sobre as ferramentas de colaboração e estratégias de lançamento disponíveis na plataforma Roblox. Ele destaca a conveniência da colaboração em nuvem e do controle de versão para experiências na plataforma. Além disso, o artigo discute recursos importantes do Studio, como as ferramentas de colaboração integradas e os pacotes reutilizáveis.</w:t>
      </w:r>
    </w:p>
    <w:p>
      <w:pPr>
        <w:jc w:val="both"/>
      </w:pPr>
      <w:r>
        <w:rPr/>
        <w:t xml:space="preserve"/>
      </w:r>
    </w:p>
    <w:p>
      <w:pPr>
        <w:jc w:val="both"/>
      </w:pPr>
      <w:r>
        <w:rPr/>
        <w:t xml:space="preserve">No entanto, o artigo não explora possíveis desafios ou limitações associados ao uso dessas ferramentas. Por exemplo, embora seja mencionado que os usuários podem testar suas experiências em diferentes dispositivos por meio do aplicativo Roblox, não há menção sobre possíveis problemas de compatibilidade ou desempenho em diferentes plataformas.</w:t>
      </w:r>
    </w:p>
    <w:p>
      <w:pPr>
        <w:jc w:val="both"/>
      </w:pPr>
      <w:r>
        <w:rPr/>
        <w:t xml:space="preserve"/>
      </w:r>
    </w:p>
    <w:p>
      <w:pPr>
        <w:jc w:val="both"/>
      </w:pPr>
      <w:r>
        <w:rPr/>
        <w:t xml:space="preserve">Além disso, o artigo parece se concentrar principalmente nas vantagens da plataforma Roblox para desenvolvedores de jogos e não aborda questões relacionadas à segurança ou privacidade dos usuários finais. Embora seja importante fornecer informações úteis para criadores de jogos na plataforma, é igualmente importante considerar as preocupações dos usuários finais.</w:t>
      </w:r>
    </w:p>
    <w:p>
      <w:pPr>
        <w:jc w:val="both"/>
      </w:pPr>
      <w:r>
        <w:rPr/>
        <w:t xml:space="preserve"/>
      </w:r>
    </w:p>
    <w:p>
      <w:pPr>
        <w:jc w:val="both"/>
      </w:pPr>
      <w:r>
        <w:rPr/>
        <w:t xml:space="preserve">Em geral, este artigo pode ser útil para criadores de jogos que desejam aprender mais sobre as ferramentas disponíveis na plataforma Roblox para gerenciar a produção de suas experiências. No entanto, é importante lembrar que o artigo pode ter um viés promocional em relação à plataforma e não explorar plenamente possíveis desafios ou preocupações relacionadas ao uso da mesma.</w:t>
      </w:r>
    </w:p>
    <w:p>
      <w:pPr>
        <w:pStyle w:val="Heading1"/>
      </w:pPr>
      <w:bookmarkStart w:id="5" w:name="_Toc5"/>
      <w:r>
        <w:t>Topics for further research:</w:t>
      </w:r>
      <w:bookmarkEnd w:id="5"/>
    </w:p>
    <w:p>
      <w:pPr>
        <w:spacing w:after="0"/>
        <w:numPr>
          <w:ilvl w:val="0"/>
          <w:numId w:val="2"/>
        </w:numPr>
      </w:pPr>
      <w:r>
        <w:rPr/>
        <w:t xml:space="preserve">Possíveis problemas de compatibilidade e desempenho em diferentes plataformas no Roblox.
</w:t>
      </w:r>
    </w:p>
    <w:p>
      <w:pPr>
        <w:spacing w:after="0"/>
        <w:numPr>
          <w:ilvl w:val="0"/>
          <w:numId w:val="2"/>
        </w:numPr>
      </w:pPr>
      <w:r>
        <w:rPr/>
        <w:t xml:space="preserve">Limitações e desafios associados ao uso das ferramentas de colaboração na plataforma Roblox.
</w:t>
      </w:r>
    </w:p>
    <w:p>
      <w:pPr>
        <w:spacing w:after="0"/>
        <w:numPr>
          <w:ilvl w:val="0"/>
          <w:numId w:val="2"/>
        </w:numPr>
      </w:pPr>
      <w:r>
        <w:rPr/>
        <w:t xml:space="preserve">Questões de segurança e privacidade dos usuários finais na plataforma Roblox.
</w:t>
      </w:r>
    </w:p>
    <w:p>
      <w:pPr>
        <w:spacing w:after="0"/>
        <w:numPr>
          <w:ilvl w:val="0"/>
          <w:numId w:val="2"/>
        </w:numPr>
      </w:pPr>
      <w:r>
        <w:rPr/>
        <w:t xml:space="preserve">Como lidar com possíveis problemas técnicos ao criar experiências na plataforma Roblox.
</w:t>
      </w:r>
    </w:p>
    <w:p>
      <w:pPr>
        <w:spacing w:after="0"/>
        <w:numPr>
          <w:ilvl w:val="0"/>
          <w:numId w:val="2"/>
        </w:numPr>
      </w:pPr>
      <w:r>
        <w:rPr/>
        <w:t xml:space="preserve">Como garantir a qualidade e a originalidade das experiências criadas na plataforma Roblox.
</w:t>
      </w:r>
    </w:p>
    <w:p>
      <w:pPr>
        <w:numPr>
          <w:ilvl w:val="0"/>
          <w:numId w:val="2"/>
        </w:numPr>
      </w:pPr>
      <w:r>
        <w:rPr/>
        <w:t xml:space="preserve">Como promover e comercializar experiências na plataforma Roblox de forma eficaz e ética.</w:t>
      </w:r>
    </w:p>
    <w:p>
      <w:pPr>
        <w:pStyle w:val="Heading1"/>
      </w:pPr>
      <w:bookmarkStart w:id="6" w:name="_Toc6"/>
      <w:r>
        <w:t>Report location:</w:t>
      </w:r>
      <w:bookmarkEnd w:id="6"/>
    </w:p>
    <w:p>
      <w:hyperlink r:id="rId8" w:history="1">
        <w:r>
          <w:rPr>
            <w:color w:val="2980b9"/>
            <w:u w:val="single"/>
          </w:rPr>
          <w:t xml:space="preserve">https://www.fullpicture.app/item/5cc3eadfe0b563bd22c4883f4684f285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63B8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reate.roblox.com/docs/getting-started/developing-on-roblox/project-setup-and-production" TargetMode="External"/><Relationship Id="rId8" Type="http://schemas.openxmlformats.org/officeDocument/2006/relationships/hyperlink" Target="https://www.fullpicture.app/item/5cc3eadfe0b563bd22c4883f4684f2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2023-12-05T11:17:02+01:00</dcterms:created>
  <dcterms:modified xsi:type="dcterms:W3CDTF">2023-12-05T11:17:02+01:00</dcterms:modified>
</cp:coreProperties>
</file>

<file path=docProps/custom.xml><?xml version="1.0" encoding="utf-8"?>
<Properties xmlns="http://schemas.openxmlformats.org/officeDocument/2006/custom-properties" xmlns:vt="http://schemas.openxmlformats.org/officeDocument/2006/docPropsVTypes"/>
</file>