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MYB Gene Family in Potato (Solanum tuberosum L.): Genome-Wide Identification of Hormone-Responsive Reveals Their Potential Functions in Growth and Development. International Journal of Molecular Sciences, 20(19), 4847 | 10.3390/ijms20194847</w:t>
      </w:r>
      <w:br/>
      <w:hyperlink r:id="rId7" w:history="1">
        <w:r>
          <w:rPr>
            <w:color w:val="2980b9"/>
            <w:u w:val="single"/>
          </w:rPr>
          <w:t xml:space="preserve">https://sci-hub.se/10.3390/ijms20194847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通过基因组广泛鉴定，揭示了马铃薯中MYB基因家族对激素的响应，并发现了它们在生长和发育中的潜在功能。</w:t>
      </w:r>
    </w:p>
    <w:p>
      <w:pPr>
        <w:jc w:val="both"/>
      </w:pPr>
      <w:r>
        <w:rPr/>
        <w:t xml:space="preserve">2. 研究结果表明，MYB基因家族在马铃薯的根系、茎和叶片中具有不同的表达模式，暗示着它们在不同器官和组织的生长和发育过程中起着重要作用。</w:t>
      </w:r>
    </w:p>
    <w:p>
      <w:pPr>
        <w:jc w:val="both"/>
      </w:pPr>
      <w:r>
        <w:rPr/>
        <w:t xml:space="preserve">3. 进一步分析显示，MYB基因家族可能参与调控马铃薯的细胞分裂、细胞扩张、次生代谢物合成等关键生物学过程，为进一步研究马铃薯的生长和发育提供了重要线索。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潜在偏见及其来源：文章没有提及作者的潜在利益冲突或研究资助来源。这可能导致读者对作者的独立性和可靠性产生质疑。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片面报道：文章只关注了MYB基因家族在马铃薯中的潜在功能，而没有提及其他可能影响马铃薯生长和发育的因素。这种片面报道可能导致读者对该研究结果的整体有效性产生怀疑。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无根据的主张：文章声称MYB基因家族与激素响应有关，并揭示了它们在生长和发育中的潜在功能。然而，文章未提供足够的实验证据来支持这些主张。缺乏实验证据可能使得这些主张缺乏可信度。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缺失的考虑点：文章没有讨论MYB基因家族与其他遗传因素、环境因素以及其他调控机制之间的相互作用。这种缺失可能导致对MYB基因家族在马铃薯生长和发育中真正作用的全面理解不足。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所提出主张的缺失证据：文章没有提供足够的实验证据来支持MYB基因家族在马铃薯生长和发育中的潜在功能。缺乏实验证据可能使得这些主张缺乏可信度。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未探索的反驳：文章没有探讨可能与其主张相矛盾或有争议的观点。这种未探索可能导致读者对该研究结果的完整性和可靠性产生质疑。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宣传内容：文章标题中使用了"potential functions"一词，暗示了MYB基因家族在马铃薯生长和发育中具有重要作用。然而，文章并没有提供足够的证据来支持这一宣传内容。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偏袒：文章没有平等地呈现双方观点或其他相关研究结果。这种偏袒可能导致读者对该研究结果的客观性产生怀疑。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注意到可能的风险：文章没有明确指出该研究结果可能存在的局限性或潜在风险。这种忽略可能导致读者对该研究结果的可靠性产生质疑。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问题，包括潜在偏见、片面报道、无根据的主张、缺失的考虑点、所提出主张的缺失证据、未探索的反驳、宣传内容，偏袒以及忽略可能的风险。读者应该对这些问题保持警惕，并在评估该研究结果时谨慎对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其他可能影响马铃薯生长和发育的因素
</w:t>
      </w:r>
    </w:p>
    <w:p>
      <w:pPr>
        <w:spacing w:after="0"/>
        <w:numPr>
          <w:ilvl w:val="0"/>
          <w:numId w:val="2"/>
        </w:numPr>
      </w:pPr>
      <w:r>
        <w:rPr/>
        <w:t xml:space="preserve">MYB基因家族与激素响应之间的实验证据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MYB基因家族与其他遗传因素、环境因素以及其他调控机制的相互作用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MYB基因家族在马铃薯生长和发育中的实验证据
</w:t>
      </w:r>
    </w:p>
    <w:p>
      <w:pPr>
        <w:numPr>
          <w:ilvl w:val="0"/>
          <w:numId w:val="2"/>
        </w:numPr>
      </w:pPr>
      <w:r>
        <w:rPr/>
        <w:t xml:space="preserve">与该研究结果相矛盾或有争议的观点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https://www.fullpicture.app/item/5c07f6434c9f66d3e4b1a233dd252db7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D91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3390/ijms20194847" TargetMode="External"/><Relationship Id="rId8" Type="http://schemas.openxmlformats.org/officeDocument/2006/relationships/hyperlink" Target="https://www.fullpicture.app/item/5c07f6434c9f66d3e4b1a233dd252d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2024-01-01T07:12:42+01:00</dcterms:created>
  <dcterms:modified xsi:type="dcterms:W3CDTF">2024-01-01T07:12:42+01:00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