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 l'Intelligence Artificielle va-t-elle transformer le monde du travail ? - Africa Top Sports Comment l'Intelligence Artificielle va-t-elle transformer le monde du travail ?</w:t>
      </w:r>
      <w:br/>
      <w:hyperlink r:id="rId7" w:history="1">
        <w:r>
          <w:rPr>
            <w:color w:val="2980b9"/>
            <w:u w:val="single"/>
          </w:rPr>
          <w:t xml:space="preserve">https://www.africatopsports.com/2023/01/15/comment-lintelligence-artificielle-va-t-elle-transformer-le-monde-du-travail/</w:t>
        </w:r>
      </w:hyperlink>
    </w:p>
    <w:p>
      <w:pPr>
        <w:pStyle w:val="Heading1"/>
      </w:pPr>
      <w:bookmarkStart w:id="2" w:name="_Toc2"/>
      <w:r>
        <w:t>Article summary:</w:t>
      </w:r>
      <w:bookmarkEnd w:id="2"/>
    </w:p>
    <w:p>
      <w:pPr>
        <w:jc w:val="both"/>
      </w:pPr>
      <w:r>
        <w:rPr/>
        <w:t xml:space="preserve">1. L'intelligence artificielle peut automatiser certaines tâches manuelles répétitives et engourdissantes qui prennent actuellement beaucoup de temps aux employés, ce qui peut améliorer la performance globale des entreprises.</w:t>
      </w:r>
    </w:p>
    <w:p>
      <w:pPr>
        <w:jc w:val="both"/>
      </w:pPr>
      <w:r>
        <w:rPr/>
        <w:t xml:space="preserve">2. L'IA peut créer des emplois dans les secteurs des nouvelles technologies et permettre aux entreprises de diversifier et transformer leur main-d’œuvre en fonction de la demande et de l’innovation.</w:t>
      </w:r>
    </w:p>
    <w:p>
      <w:pPr>
        <w:jc w:val="both"/>
      </w:pPr>
      <w:r>
        <w:rPr/>
        <w:t xml:space="preserve">3. Le gouvernement français a pris diverses mesures pour soutenir le développement de l’intelligence artificielle, notamment en finançant un programme important de recherche afin d’étudier l’impact et les conséquences des technologies numériques sur les emplois.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"Comment l'Intelligence Artificielle va-t-elle transformer le monde du travail ?" présente une analyse intéressante de l'impact de l'IA sur le marché du travail. Cependant, il y a plusieurs biais potentiels dans cet article.</w:t>
      </w:r>
    </w:p>
    <w:p>
      <w:pPr>
        <w:jc w:val="both"/>
      </w:pPr>
      <w:r>
        <w:rPr/>
        <w:t xml:space="preserve"/>
      </w:r>
    </w:p>
    <w:p>
      <w:pPr>
        <w:jc w:val="both"/>
      </w:pPr>
      <w:r>
        <w:rPr/>
        <w:t xml:space="preserve">Tout d'abord, l'article ne fournit pas suffisamment de preuves pour étayer certaines affirmations. Par exemple, il est affirmé que l'automatisation des tâches par l'IA peut créer des emplois, mais aucune preuve n'est présentée pour soutenir cette affirmation. De plus, bien que le Cabinet Mckinsey &amp; Company soit cité comme source pour affirmer que les technologies numériques actuelles n'entraîneront pas une grande réduction nette des emplois cette année, aucune donnée concrète n'est fournie pour étayer cette affirmation.</w:t>
      </w:r>
    </w:p>
    <w:p>
      <w:pPr>
        <w:jc w:val="both"/>
      </w:pPr>
      <w:r>
        <w:rPr/>
        <w:t xml:space="preserve"/>
      </w:r>
    </w:p>
    <w:p>
      <w:pPr>
        <w:jc w:val="both"/>
      </w:pPr>
      <w:r>
        <w:rPr/>
        <w:t xml:space="preserve">De plus, l'article semble avoir un biais en faveur de l'utilisation de l'IA dans le monde du travail. Bien qu'il soit mentionné que certains emplois peuvent être supprimés en raison de l'utilisation de l'IA, la plupart des arguments présentés sont en faveur de son utilisation et de ses avantages potentiels.</w:t>
      </w:r>
    </w:p>
    <w:p>
      <w:pPr>
        <w:jc w:val="both"/>
      </w:pPr>
      <w:r>
        <w:rPr/>
        <w:t xml:space="preserve"/>
      </w:r>
    </w:p>
    <w:p>
      <w:pPr>
        <w:jc w:val="both"/>
      </w:pPr>
      <w:r>
        <w:rPr/>
        <w:t xml:space="preserve">En outre, certains points importants sont manquants dans cet article. Par exemple, il ne mentionne pas les risques potentiels associés à l'utilisation de l'IA dans le monde du travail, tels que la perte d'emplois ou la dépendance excessive à la technologie. De plus, il ne discute pas suffisamment des implications éthiques et sociales liées à l'utilisation de l'IA dans le monde du travail.</w:t>
      </w:r>
    </w:p>
    <w:p>
      <w:pPr>
        <w:jc w:val="both"/>
      </w:pPr>
      <w:r>
        <w:rPr/>
        <w:t xml:space="preserve"/>
      </w:r>
    </w:p>
    <w:p>
      <w:pPr>
        <w:jc w:val="both"/>
      </w:pPr>
      <w:r>
        <w:rPr/>
        <w:t xml:space="preserve">Enfin, bien que le gouvernement français soit mentionné comme prenant des mesures pour soutenir le développement de l'IA, il n'est pas clair si d'autres gouvernements ou organisations sont également impliqués dans cette initiative.</w:t>
      </w:r>
    </w:p>
    <w:p>
      <w:pPr>
        <w:jc w:val="both"/>
      </w:pPr>
      <w:r>
        <w:rPr/>
        <w:t xml:space="preserve"/>
      </w:r>
    </w:p>
    <w:p>
      <w:pPr>
        <w:jc w:val="both"/>
      </w:pPr>
      <w:r>
        <w:rPr/>
        <w:t xml:space="preserve">En conclusion, bien que l'article présente une analyse intéressante de l'impact de l'IA sur le marché du travail, il y a plusieurs biais potentiels et des points importants manquants qui doivent être pris en compte. Les lecteurs devraient chercher à obtenir des informations supplémentaires avant de tirer des conclusions définitives sur ce sujet complexe.</w:t>
      </w:r>
    </w:p>
    <w:p>
      <w:pPr>
        <w:pStyle w:val="Heading1"/>
      </w:pPr>
      <w:bookmarkStart w:id="5" w:name="_Toc5"/>
      <w:r>
        <w:t>Topics for further research:</w:t>
      </w:r>
      <w:bookmarkEnd w:id="5"/>
    </w:p>
    <w:p>
      <w:pPr>
        <w:spacing w:after="0"/>
        <w:numPr>
          <w:ilvl w:val="0"/>
          <w:numId w:val="2"/>
        </w:numPr>
      </w:pPr>
      <w:r>
        <w:rPr/>
        <w:t xml:space="preserve">Les risques éthiques et sociaux liés à l'utilisation de l'IA dans le monde du travail
</w:t>
      </w:r>
    </w:p>
    <w:p>
      <w:pPr>
        <w:spacing w:after="0"/>
        <w:numPr>
          <w:ilvl w:val="0"/>
          <w:numId w:val="2"/>
        </w:numPr>
      </w:pPr>
      <w:r>
        <w:rPr/>
        <w:t xml:space="preserve">Les implications de la dépendance excessive à la technologie dans le monde du travail
</w:t>
      </w:r>
    </w:p>
    <w:p>
      <w:pPr>
        <w:spacing w:after="0"/>
        <w:numPr>
          <w:ilvl w:val="0"/>
          <w:numId w:val="2"/>
        </w:numPr>
      </w:pPr>
      <w:r>
        <w:rPr/>
        <w:t xml:space="preserve">Les initiatives gouvernementales et organisationnelles pour soutenir le développement de l'IA dans le monde du travail
</w:t>
      </w:r>
    </w:p>
    <w:p>
      <w:pPr>
        <w:spacing w:after="0"/>
        <w:numPr>
          <w:ilvl w:val="0"/>
          <w:numId w:val="2"/>
        </w:numPr>
      </w:pPr>
      <w:r>
        <w:rPr/>
        <w:t xml:space="preserve">Les exemples concrets d'emplois créés par l'automatisation des tâches par l'IA
</w:t>
      </w:r>
    </w:p>
    <w:p>
      <w:pPr>
        <w:spacing w:after="0"/>
        <w:numPr>
          <w:ilvl w:val="0"/>
          <w:numId w:val="2"/>
        </w:numPr>
      </w:pPr>
      <w:r>
        <w:rPr/>
        <w:t xml:space="preserve">Les études de cas sur les entreprises qui ont réussi à intégrer l'IA dans leur stratégie de travail
</w:t>
      </w:r>
    </w:p>
    <w:p>
      <w:pPr>
        <w:numPr>
          <w:ilvl w:val="0"/>
          <w:numId w:val="2"/>
        </w:numPr>
      </w:pPr>
      <w:r>
        <w:rPr/>
        <w:t xml:space="preserve">Les perspectives des travailleurs sur l'utilisation de l'IA dans leur environnement de travail.</w:t>
      </w:r>
    </w:p>
    <w:p>
      <w:pPr>
        <w:pStyle w:val="Heading1"/>
      </w:pPr>
      <w:bookmarkStart w:id="6" w:name="_Toc6"/>
      <w:r>
        <w:t>Report location:</w:t>
      </w:r>
      <w:bookmarkEnd w:id="6"/>
    </w:p>
    <w:p>
      <w:hyperlink r:id="rId8" w:history="1">
        <w:r>
          <w:rPr>
            <w:color w:val="2980b9"/>
            <w:u w:val="single"/>
          </w:rPr>
          <w:t xml:space="preserve">https://www.fullpicture.app/item/5b75e47fbf2faa88a9045fa1293c55be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A7C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fricatopsports.com/2023/01/15/comment-lintelligence-artificielle-va-t-elle-transformer-le-monde-du-travail/" TargetMode="External"/><Relationship Id="rId8" Type="http://schemas.openxmlformats.org/officeDocument/2006/relationships/hyperlink" Target="https://www.fullpicture.app/item/5b75e47fbf2faa88a9045fa1293c55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2023-12-22T18:26:59+01:00</dcterms:created>
  <dcterms:modified xsi:type="dcterms:W3CDTF">2023-12-22T18:26:59+01:00</dcterms:modified>
</cp:coreProperties>
</file>

<file path=docProps/custom.xml><?xml version="1.0" encoding="utf-8"?>
<Properties xmlns="http://schemas.openxmlformats.org/officeDocument/2006/custom-properties" xmlns:vt="http://schemas.openxmlformats.org/officeDocument/2006/docPropsVTypes"/>
</file>