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How transformational and contingent reward leaderships influence university faculty's organizational commitment: the mediating effect of psychological empowerment</w:t>
      </w:r>
      <w:br/>
      <w:hyperlink r:id="rId7" w:history="1">
        <w:r>
          <w:rPr>
            <w:color w:val="2980b9"/>
            <w:u w:val="single"/>
          </w:rPr>
          <w:t xml:space="preserve">https://www.tandfonline.com/doi/abs/10.1080/03075079.2020.1723534</w:t>
        </w:r>
      </w:hyperlink>
    </w:p>
    <w:p>
      <w:pPr>
        <w:pStyle w:val="Heading1"/>
      </w:pPr>
      <w:bookmarkStart w:id="2" w:name="_Toc2"/>
      <w:r>
        <w:t>Article summary:</w:t>
      </w:r>
      <w:bookmarkEnd w:id="2"/>
    </w:p>
    <w:p>
      <w:pPr>
        <w:jc w:val="both"/>
      </w:pPr>
      <w:r>
        <w:rPr/>
        <w:t xml:space="preserve">1. Managerialism has caused fundamental changes in higher education, leading to a decline in traditional collegiality and professional autonomy.</w:t>
      </w:r>
    </w:p>
    <w:p>
      <w:pPr>
        <w:jc w:val="both"/>
      </w:pPr>
      <w:r>
        <w:rPr/>
        <w:t xml:space="preserve">2. Transformational and contingent reward leadership styles can positively influence university faculty's organizational commitment.</w:t>
      </w:r>
    </w:p>
    <w:p>
      <w:pPr>
        <w:jc w:val="both"/>
      </w:pPr>
      <w:r>
        <w:rPr/>
        <w:t xml:space="preserve">3. The mediating effect of psychological empowerment plays a significant role in the relationship between leadership styles and organizational commitment.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transformational and contingent reward leaderships influence university faculty's organizational commitment: the mediating effect of psychological empowerment" discusses the impact of managerialism on higher education and how it has affected the governance and leadership models at universities. The article argues that managerialism has caused a decline in traditional collegiality, which has led to a decrease in professional autonomy and control.</w:t>
      </w:r>
    </w:p>
    <w:p>
      <w:pPr>
        <w:jc w:val="both"/>
      </w:pPr>
      <w:r>
        <w:rPr/>
        <w:t xml:space="preserve"/>
      </w:r>
    </w:p>
    <w:p>
      <w:pPr>
        <w:jc w:val="both"/>
      </w:pPr>
      <w:r>
        <w:rPr/>
        <w:t xml:space="preserve">The article provides a comprehensive overview of the topic, citing various sources to support its claims. However, there are some potential biases in the article that need to be addressed. For example, the article seems to take a negative view of managerialism without considering any potential benefits it may have brought to higher education. Additionally, the article does not explore any counterarguments or alternative perspectives on the issue.</w:t>
      </w:r>
    </w:p>
    <w:p>
      <w:pPr>
        <w:jc w:val="both"/>
      </w:pPr>
      <w:r>
        <w:rPr/>
        <w:t xml:space="preserve"/>
      </w:r>
    </w:p>
    <w:p>
      <w:pPr>
        <w:jc w:val="both"/>
      </w:pPr>
      <w:r>
        <w:rPr/>
        <w:t xml:space="preserve">Furthermore, while the article cites several studies to support its claims, it does not provide enough evidence for some of its arguments. For instance, it claims that managerialism has caused a decline in collegiality but does not provide any concrete examples or data to back up this claim.</w:t>
      </w:r>
    </w:p>
    <w:p>
      <w:pPr>
        <w:jc w:val="both"/>
      </w:pPr>
      <w:r>
        <w:rPr/>
        <w:t xml:space="preserve"/>
      </w:r>
    </w:p>
    <w:p>
      <w:pPr>
        <w:jc w:val="both"/>
      </w:pPr>
      <w:r>
        <w:rPr/>
        <w:t xml:space="preserve">Another issue with the article is that it seems to be somewhat promotional in nature. It focuses heavily on the negative aspects of managerialism and does not present both sides equally. This could lead readers to form an incomplete or biased understanding of the issue.</w:t>
      </w:r>
    </w:p>
    <w:p>
      <w:pPr>
        <w:jc w:val="both"/>
      </w:pPr>
      <w:r>
        <w:rPr/>
        <w:t xml:space="preserve"/>
      </w:r>
    </w:p>
    <w:p>
      <w:pPr>
        <w:jc w:val="both"/>
      </w:pPr>
      <w:r>
        <w:rPr/>
        <w:t xml:space="preserve">Overall, while the article provides valuable insights into how managerialism has affected higher education,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Benefits of managerialism in higher education
</w:t>
      </w:r>
    </w:p>
    <w:p>
      <w:pPr>
        <w:spacing w:after="0"/>
        <w:numPr>
          <w:ilvl w:val="0"/>
          <w:numId w:val="2"/>
        </w:numPr>
      </w:pPr>
      <w:r>
        <w:rPr/>
        <w:t xml:space="preserve">Collegiality in modern universities
</w:t>
      </w:r>
    </w:p>
    <w:p>
      <w:pPr>
        <w:spacing w:after="0"/>
        <w:numPr>
          <w:ilvl w:val="0"/>
          <w:numId w:val="2"/>
        </w:numPr>
      </w:pPr>
      <w:r>
        <w:rPr/>
        <w:t xml:space="preserve">Alternative perspectives on managerialism in higher education
</w:t>
      </w:r>
    </w:p>
    <w:p>
      <w:pPr>
        <w:spacing w:after="0"/>
        <w:numPr>
          <w:ilvl w:val="0"/>
          <w:numId w:val="2"/>
        </w:numPr>
      </w:pPr>
      <w:r>
        <w:rPr/>
        <w:t xml:space="preserve">Professional autonomy in academia
</w:t>
      </w:r>
    </w:p>
    <w:p>
      <w:pPr>
        <w:spacing w:after="0"/>
        <w:numPr>
          <w:ilvl w:val="0"/>
          <w:numId w:val="2"/>
        </w:numPr>
      </w:pPr>
      <w:r>
        <w:rPr/>
        <w:t xml:space="preserve">Positive effects of transformational leadership in universities
</w:t>
      </w:r>
    </w:p>
    <w:p>
      <w:pPr>
        <w:numPr>
          <w:ilvl w:val="0"/>
          <w:numId w:val="2"/>
        </w:numPr>
      </w:pPr>
      <w:r>
        <w:rPr/>
        <w:t xml:space="preserve">Criticisms of contingent reward leadership in academia</w:t>
      </w:r>
    </w:p>
    <w:p>
      <w:pPr>
        <w:pStyle w:val="Heading1"/>
      </w:pPr>
      <w:bookmarkStart w:id="6" w:name="_Toc6"/>
      <w:r>
        <w:t>Report location:</w:t>
      </w:r>
      <w:bookmarkEnd w:id="6"/>
    </w:p>
    <w:p>
      <w:hyperlink r:id="rId8" w:history="1">
        <w:r>
          <w:rPr>
            <w:color w:val="2980b9"/>
            <w:u w:val="single"/>
          </w:rPr>
          <w:t xml:space="preserve">https://www.fullpicture.app/item/5b754b87ec38cfbbb30749c9407a6ab0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DBB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0.1723534" TargetMode="External"/><Relationship Id="rId8" Type="http://schemas.openxmlformats.org/officeDocument/2006/relationships/hyperlink" Target="https://www.fullpicture.app/item/5b754b87ec38cfbbb30749c9407a6a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2023-12-14T00:03:43+01:00</dcterms:created>
  <dcterms:modified xsi:type="dcterms:W3CDTF">2023-12-14T00:03:43+01:00</dcterms:modified>
</cp:coreProperties>
</file>

<file path=docProps/custom.xml><?xml version="1.0" encoding="utf-8"?>
<Properties xmlns="http://schemas.openxmlformats.org/officeDocument/2006/custom-properties" xmlns:vt="http://schemas.openxmlformats.org/officeDocument/2006/docPropsVTypes"/>
</file>