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RNA-seq analysis reveals penaeid shrimp hemocyte subpopulations and cell differentiation process | eLife</w:t>
      </w:r>
      <w:br/>
      <w:hyperlink r:id="rId7" w:history="1">
        <w:r>
          <w:rPr>
            <w:color w:val="2980b9"/>
            <w:u w:val="single"/>
          </w:rPr>
          <w:t xml:space="preserve">https://elifesciences.org/articles/66954</w:t>
        </w:r>
      </w:hyperlink>
    </w:p>
    <w:p>
      <w:pPr>
        <w:pStyle w:val="Heading1"/>
      </w:pPr>
      <w:bookmarkStart w:id="2" w:name="_Toc2"/>
      <w:r>
        <w:t>Article summary:</w:t>
      </w:r>
      <w:bookmarkEnd w:id="2"/>
    </w:p>
    <w:p>
      <w:pPr>
        <w:jc w:val="both"/>
      </w:pPr>
      <w:r>
        <w:rPr/>
        <w:t xml:space="preserve">1. Single-cell RNA sequencing revealed six types of hemocytes in Marsupenaeus japonicus based on their transcriptional profiles.</w:t>
      </w:r>
    </w:p>
    <w:p>
      <w:pPr>
        <w:jc w:val="both"/>
      </w:pPr>
      <w:r>
        <w:rPr/>
        <w:t xml:space="preserve">2. Markers of each subpopulation and predicted differentiation pathways involved in their maturation were identified.</w:t>
      </w:r>
    </w:p>
    <w:p>
      <w:pPr>
        <w:jc w:val="both"/>
      </w:pPr>
      <w:r>
        <w:rPr/>
        <w:t xml:space="preserve">3. Different immune roles among these subpopulations were suggested from the analysis of differentially expressed immune-related genes.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knowledge regarding shrimp hemocyte classification and maturation, as well as potential pathways for further research. The authors provide evidence to support their claims, such as references to previous studies and data from single-cell RNA sequencing experiments. The article also presents both sides of the argument equally, noting potential risks associated with aquaculture and highlighting the need for further research into shrimp immunity. However, there are some areas that could be improved upon; for example, the article does not explore any counterarguments or alternative explanations for the findings presented, nor does it discuss any potential biases or limitations associated with the data collected or methods used. Additionally, while the article does provide some information on potential growth factors that may play a role in hemocyte differentiation, more detail would be beneficial in order to fully understand this process.</w:t>
      </w:r>
    </w:p>
    <w:p>
      <w:pPr>
        <w:pStyle w:val="Heading1"/>
      </w:pPr>
      <w:bookmarkStart w:id="5" w:name="_Toc5"/>
      <w:r>
        <w:t>Topics for further research:</w:t>
      </w:r>
      <w:bookmarkEnd w:id="5"/>
    </w:p>
    <w:p>
      <w:pPr>
        <w:spacing w:after="0"/>
        <w:numPr>
          <w:ilvl w:val="0"/>
          <w:numId w:val="2"/>
        </w:numPr>
      </w:pPr>
      <w:r>
        <w:rPr/>
        <w:t xml:space="preserve">Shrimp hemocyte maturation pathways</w:t>
      </w:r>
    </w:p>
    <w:p>
      <w:pPr>
        <w:spacing w:after="0"/>
        <w:numPr>
          <w:ilvl w:val="0"/>
          <w:numId w:val="2"/>
        </w:numPr>
      </w:pPr>
      <w:r>
        <w:rPr/>
        <w:t xml:space="preserve">Aquaculture shrimp immunity</w:t>
      </w:r>
    </w:p>
    <w:p>
      <w:pPr>
        <w:spacing w:after="0"/>
        <w:numPr>
          <w:ilvl w:val="0"/>
          <w:numId w:val="2"/>
        </w:numPr>
      </w:pPr>
      <w:r>
        <w:rPr/>
        <w:t xml:space="preserve">Single-cell RNA sequencing</w:t>
      </w:r>
    </w:p>
    <w:p>
      <w:pPr>
        <w:spacing w:after="0"/>
        <w:numPr>
          <w:ilvl w:val="0"/>
          <w:numId w:val="2"/>
        </w:numPr>
      </w:pPr>
      <w:r>
        <w:rPr/>
        <w:t xml:space="preserve">Growth factors in hemocyte differentiation</w:t>
      </w:r>
    </w:p>
    <w:p>
      <w:pPr>
        <w:spacing w:after="0"/>
        <w:numPr>
          <w:ilvl w:val="0"/>
          <w:numId w:val="2"/>
        </w:numPr>
      </w:pPr>
      <w:r>
        <w:rPr/>
        <w:t xml:space="preserve">Potential biases in shrimp hemocyte research</w:t>
      </w:r>
    </w:p>
    <w:p>
      <w:pPr>
        <w:numPr>
          <w:ilvl w:val="0"/>
          <w:numId w:val="2"/>
        </w:numPr>
      </w:pPr>
      <w:r>
        <w:rPr/>
        <w:t xml:space="preserve">Limitations of shrimp hemocyte classification</w:t>
      </w:r>
    </w:p>
    <w:p>
      <w:pPr>
        <w:pStyle w:val="Heading1"/>
      </w:pPr>
      <w:bookmarkStart w:id="6" w:name="_Toc6"/>
      <w:r>
        <w:t>Report location:</w:t>
      </w:r>
      <w:bookmarkEnd w:id="6"/>
    </w:p>
    <w:p>
      <w:hyperlink r:id="rId8" w:history="1">
        <w:r>
          <w:rPr>
            <w:color w:val="2980b9"/>
            <w:u w:val="single"/>
          </w:rPr>
          <w:t xml:space="preserve">https://www.fullpicture.app/item/5ac49f8a1cdca45fbb54acf8c073a8c4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D7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66954" TargetMode="External"/><Relationship Id="rId8" Type="http://schemas.openxmlformats.org/officeDocument/2006/relationships/hyperlink" Target="https://www.fullpicture.app/item/5ac49f8a1cdca45fbb54acf8c073a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2023-02-28T18:56:31+01:00</dcterms:created>
  <dcterms:modified xsi:type="dcterms:W3CDTF">2023-02-28T18:56:31+01:00</dcterms:modified>
</cp:coreProperties>
</file>

<file path=docProps/custom.xml><?xml version="1.0" encoding="utf-8"?>
<Properties xmlns="http://schemas.openxmlformats.org/officeDocument/2006/custom-properties" xmlns:vt="http://schemas.openxmlformats.org/officeDocument/2006/docPropsVTypes"/>
</file>