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Archaeologists May Have Finally Solved the Mystery of the Disappearance of Roanoke’s Lost Colony</w:t>
      </w:r>
      <w:br/>
      <w:hyperlink r:id="rId7" w:history="1">
        <w:r>
          <w:rPr>
            <w:color w:val="2980b9"/>
            <w:u w:val="single"/>
          </w:rPr>
          <w:t xml:space="preserve">https://news.artnet.com/art-world/archaeologists-mystery-lost-roanoke-lost-colony-1921594</w:t>
        </w:r>
      </w:hyperlink>
    </w:p>
    <w:p>
      <w:pPr>
        <w:pStyle w:val="Heading1"/>
      </w:pPr>
      <w:bookmarkStart w:id="2" w:name="_Toc2"/>
      <w:r>
        <w:t>Article summary:</w:t>
      </w:r>
      <w:bookmarkEnd w:id="2"/>
    </w:p>
    <w:p>
      <w:pPr>
        <w:jc w:val="both"/>
      </w:pPr>
      <w:r>
        <w:rPr/>
        <w:t xml:space="preserve">1. Los arqueólogos han descubierto nuevas evidencias que sugieren que los colonos desaparecidos de Roanoke se dividieron en varios grupos y se asimilaron a la población indígena.</w:t>
      </w:r>
    </w:p>
    <w:p>
      <w:pPr>
        <w:jc w:val="both"/>
      </w:pPr>
      <w:r>
        <w:rPr/>
        <w:t xml:space="preserve">2. Un mensaje secreto en un mapa antiguo llevó al descubrimiento de cerámica colonial que se cree pertenecía a los colonos abandonados en Roanoke en 1587.</w:t>
      </w:r>
    </w:p>
    <w:p>
      <w:pPr>
        <w:jc w:val="both"/>
      </w:pPr>
      <w:r>
        <w:rPr/>
        <w:t xml:space="preserve">3. Aunque hay teorías alternativas, los arqueólogos están seguros de que las excavaciones revelan dónde vivieron los colonos y cómo intentaron sobrevivir en el Nuevo Mundo.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"Archaeologists May Have Finally Solved the Mystery of the Disappearance of Roanoke’s Lost Colony" aborda el misterio de la desaparición de la colonia perdida de Roanoke en 1587. El autor informa que los arqueólogos han descubierto nuevas evidencias que sugieren que los sobrevivientes se dividieron en varios grupos y se asimilaron a la población indígena.</w:t>
      </w:r>
    </w:p>
    <w:p>
      <w:pPr>
        <w:jc w:val="both"/>
      </w:pPr>
      <w:r>
        <w:rPr/>
        <w:t xml:space="preserve"/>
      </w:r>
    </w:p>
    <w:p>
      <w:pPr>
        <w:jc w:val="both"/>
      </w:pPr>
      <w:r>
        <w:rPr/>
        <w:t xml:space="preserve">El artículo comienza presentando el contexto histórico de la colonia de Roanoke y su desaparición, que ha sido objeto de especulación durante siglos. Luego, menciona que un equipo de la First Colony Foundation descubrió cerámica colonial en un sitio cercano a una aldea indígena llamada Mettaquem, lo cual respalda la teoría de que algunos colonos sobrevivientes se integraron con la población indígena.</w:t>
      </w:r>
    </w:p>
    <w:p>
      <w:pPr>
        <w:jc w:val="both"/>
      </w:pPr>
      <w:r>
        <w:rPr/>
        <w:t xml:space="preserve"/>
      </w:r>
    </w:p>
    <w:p>
      <w:pPr>
        <w:jc w:val="both"/>
      </w:pPr>
      <w:r>
        <w:rPr/>
        <w:t xml:space="preserve">Sin embargo, el artículo también menciona otras teorías sobre el destino de Roanoke, como el ataque por parte de nativos americanos o españoles hostiles, enfermedades o hambruna, o una tormenta mortal. Además, se plantea la posibilidad de que los artefactos encontrados puedan pertenecer a colonos de Jamestown en lugar de Roanoke.</w:t>
      </w:r>
    </w:p>
    <w:p>
      <w:pPr>
        <w:jc w:val="both"/>
      </w:pPr>
      <w:r>
        <w:rPr/>
        <w:t xml:space="preserve"/>
      </w:r>
    </w:p>
    <w:p>
      <w:pPr>
        <w:jc w:val="both"/>
      </w:pPr>
      <w:r>
        <w:rPr/>
        <w:t xml:space="preserve">En cuanto a las fuentes utilizadas en el artículo, se citan tanto a la First Colony Foundation como al British Museum y National Geographic. Sin embargo, no se proporciona información sobre posibles sesgos o conflictos de interés asociados con estas fuentes.</w:t>
      </w:r>
    </w:p>
    <w:p>
      <w:pPr>
        <w:jc w:val="both"/>
      </w:pPr>
      <w:r>
        <w:rPr/>
        <w:t xml:space="preserve"/>
      </w:r>
    </w:p>
    <w:p>
      <w:pPr>
        <w:jc w:val="both"/>
      </w:pPr>
      <w:r>
        <w:rPr/>
        <w:t xml:space="preserve">En términos de contenido promocional o parcialidad, el artículo presenta principalmente los hallazgos y conclusiones del equipo de arqueólogos de la First Colony Foundation, sin explorar a fondo otros puntos de vista o teorías alternativas. Además, no se mencionan posibles riesgos o limitaciones asociadas con los hallazgos arqueológicos.</w:t>
      </w:r>
    </w:p>
    <w:p>
      <w:pPr>
        <w:jc w:val="both"/>
      </w:pPr>
      <w:r>
        <w:rPr/>
        <w:t xml:space="preserve"/>
      </w:r>
    </w:p>
    <w:p>
      <w:pPr>
        <w:jc w:val="both"/>
      </w:pPr>
      <w:r>
        <w:rPr/>
        <w:t xml:space="preserve">En general, el artículo proporciona información interesante sobre los nuevos hallazgos arqueológicos relacionados con la colonia perdida de Roanoke. Sin embargo, sería beneficioso incluir una discusión más equilibrada que considere otras teorías y puntos de vista, así como abordar posibles sesgos o limitaciones en las fuentes utilizadas.</w:t>
      </w:r>
    </w:p>
    <w:p>
      <w:pPr>
        <w:pStyle w:val="Heading1"/>
      </w:pPr>
      <w:bookmarkStart w:id="5" w:name="_Toc5"/>
      <w:r>
        <w:t>Topics for further research:</w:t>
      </w:r>
      <w:bookmarkEnd w:id="5"/>
    </w:p>
    <w:p>
      <w:pPr>
        <w:spacing w:after="0"/>
        <w:numPr>
          <w:ilvl w:val="0"/>
          <w:numId w:val="2"/>
        </w:numPr>
      </w:pPr>
      <w:r>
        <w:rPr/>
        <w:t xml:space="preserve">Teorías alternativas sobre la desaparición de la colonia perdida de Roanoke en 158</w:t>
      </w:r>
    </w:p>
    <w:p>
      <w:pPr>
        <w:spacing w:after="0"/>
        <w:numPr>
          <w:ilvl w:val="0"/>
          <w:numId w:val="2"/>
        </w:numPr>
      </w:pPr>
      <w:r>
        <w:rPr/>
        <w:t xml:space="preserve">
</w:t>
      </w:r>
    </w:p>
    <w:p>
      <w:pPr>
        <w:spacing w:after="0"/>
        <w:numPr>
          <w:ilvl w:val="0"/>
          <w:numId w:val="2"/>
        </w:numPr>
      </w:pPr>
      <w:r>
        <w:rPr/>
        <w:t xml:space="preserve">Posibles riesgos y limitaciones asociados con los hallazgos arqueológicos de la First Colony Foundation.
</w:t>
      </w:r>
    </w:p>
    <w:p>
      <w:pPr>
        <w:spacing w:after="0"/>
        <w:numPr>
          <w:ilvl w:val="0"/>
          <w:numId w:val="2"/>
        </w:numPr>
      </w:pPr>
      <w:r>
        <w:rPr/>
        <w:t xml:space="preserve">Investigaciones anteriores sobre la colonia de Roanoke y su desaparición.
</w:t>
      </w:r>
    </w:p>
    <w:p>
      <w:pPr>
        <w:spacing w:after="0"/>
        <w:numPr>
          <w:ilvl w:val="0"/>
          <w:numId w:val="2"/>
        </w:numPr>
      </w:pPr>
      <w:r>
        <w:rPr/>
        <w:t xml:space="preserve">Otras posibles explicaciones para la presencia de cerámica colonial en el sitio de Mettaquem.
</w:t>
      </w:r>
    </w:p>
    <w:p>
      <w:pPr>
        <w:spacing w:after="0"/>
        <w:numPr>
          <w:ilvl w:val="0"/>
          <w:numId w:val="2"/>
        </w:numPr>
      </w:pPr>
      <w:r>
        <w:rPr/>
        <w:t xml:space="preserve">Conflictos de interés o sesgos asociados con las fuentes utilizadas en el artículo.
</w:t>
      </w:r>
    </w:p>
    <w:p>
      <w:pPr>
        <w:numPr>
          <w:ilvl w:val="0"/>
          <w:numId w:val="2"/>
        </w:numPr>
      </w:pPr>
      <w:r>
        <w:rPr/>
        <w:t xml:space="preserve">Comparación entre los hallazgos arqueológicos de Roanoke y Jamestown.</w:t>
      </w:r>
    </w:p>
    <w:p>
      <w:pPr>
        <w:pStyle w:val="Heading1"/>
      </w:pPr>
      <w:bookmarkStart w:id="6" w:name="_Toc6"/>
      <w:r>
        <w:t>Report location:</w:t>
      </w:r>
      <w:bookmarkEnd w:id="6"/>
    </w:p>
    <w:p>
      <w:hyperlink r:id="rId8" w:history="1">
        <w:r>
          <w:rPr>
            <w:color w:val="2980b9"/>
            <w:u w:val="single"/>
          </w:rPr>
          <w:t xml:space="preserve">https://www.fullpicture.app/item/5a1c44068ce9c09b3a629524c1687db3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59C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artnet.com/art-world/archaeologists-mystery-lost-roanoke-lost-colony-1921594" TargetMode="External"/><Relationship Id="rId8" Type="http://schemas.openxmlformats.org/officeDocument/2006/relationships/hyperlink" Target="https://www.fullpicture.app/item/5a1c44068ce9c09b3a629524c1687d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2023-09-28T22:39:59+02:00</dcterms:created>
  <dcterms:modified xsi:type="dcterms:W3CDTF">2023-09-28T22:39:59+02:00</dcterms:modified>
</cp:coreProperties>
</file>

<file path=docProps/custom.xml><?xml version="1.0" encoding="utf-8"?>
<Properties xmlns="http://schemas.openxmlformats.org/officeDocument/2006/custom-properties" xmlns:vt="http://schemas.openxmlformats.org/officeDocument/2006/docPropsVTypes"/>
</file>