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MOE EXIT EXAM SCHEDULE_2016 EC_Final | Addis Ababa University</w:t>
      </w:r>
      <w:br/>
      <w:hyperlink r:id="rId7" w:history="1">
        <w:r>
          <w:rPr>
            <w:color w:val="2980b9"/>
            <w:u w:val="single"/>
          </w:rPr>
          <w:t xml:space="preserve">http://www.aau.edu.et/blog/moe-exit-exam-schedule_2016-ec_final/</w:t>
        </w:r>
      </w:hyperlink>
    </w:p>
    <w:p>
      <w:pPr>
        <w:pStyle w:val="Heading1"/>
      </w:pPr>
      <w:bookmarkStart w:id="2" w:name="_Toc2"/>
      <w:r>
        <w:t>Article summary:</w:t>
      </w:r>
      <w:bookmarkEnd w:id="2"/>
    </w:p>
    <w:p>
      <w:pPr>
        <w:jc w:val="both"/>
      </w:pPr>
      <w:r>
        <w:rPr/>
        <w:t xml:space="preserve">1. National Exit Exam Mock has been ongoing since last Wednesday and will continue until Tuesday, February 13, 2024.</w:t>
      </w:r>
    </w:p>
    <w:p>
      <w:pPr>
        <w:jc w:val="both"/>
      </w:pPr>
      <w:r>
        <w:rPr/>
        <w:t xml:space="preserve"/>
      </w:r>
    </w:p>
    <w:p>
      <w:pPr>
        <w:jc w:val="both"/>
      </w:pPr>
      <w:r>
        <w:rPr/>
        <w:t xml:space="preserve">2. The National Exit Exam is scheduled to take place between Wednesday, February 14 and February 19, 2024 (Yekatit 6 to Yekatit 11, 2016 EC).</w:t>
      </w:r>
    </w:p>
    <w:p>
      <w:pPr>
        <w:jc w:val="both"/>
      </w:pPr>
      <w:r>
        <w:rPr/>
        <w:t xml:space="preserve"/>
      </w:r>
    </w:p>
    <w:p>
      <w:pPr>
        <w:jc w:val="both"/>
      </w:pPr>
      <w:r>
        <w:rPr/>
        <w:t xml:space="preserve">3. The Ministry of Education has provided important links for the Model Exam URL for Monday and Tuesday on their website.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information about the schedule for the Ministry of Education Exit Exam in 2016 EC. It mentions that the mock exams have been ongoing since last Wednesday and will continue until Tuesday, February 13, 2024. The actual National Exit Exam is scheduled to take place between Wednesday, February 14 and February 19, 2024.</w:t>
      </w:r>
    </w:p>
    <w:p>
      <w:pPr>
        <w:jc w:val="both"/>
      </w:pPr>
      <w:r>
        <w:rPr/>
        <w:t xml:space="preserve"/>
      </w:r>
    </w:p>
    <w:p>
      <w:pPr>
        <w:jc w:val="both"/>
      </w:pPr>
      <w:r>
        <w:rPr/>
        <w:t xml:space="preserve">One potential bias in this article is the lack of context or background information provided about the National Exit Exam. The article assumes that readers are already familiar with the exam and its significance, which may not be the case for all readers. Additionally, there is no mention of any potential challenges or issues that examinees may face during the exam period.</w:t>
      </w:r>
    </w:p>
    <w:p>
      <w:pPr>
        <w:jc w:val="both"/>
      </w:pPr>
      <w:r>
        <w:rPr/>
        <w:t xml:space="preserve"/>
      </w:r>
    </w:p>
    <w:p>
      <w:pPr>
        <w:jc w:val="both"/>
      </w:pPr>
      <w:r>
        <w:rPr/>
        <w:t xml:space="preserve">The article also lacks evidence to support some of its claims, such as the effectiveness of the mock exams in preparing students for the National Exit Exam. Without data or testimonials from students who have benefited from participating in mock exams, it is difficult to assess their value.</w:t>
      </w:r>
    </w:p>
    <w:p>
      <w:pPr>
        <w:jc w:val="both"/>
      </w:pPr>
      <w:r>
        <w:rPr/>
        <w:t xml:space="preserve"/>
      </w:r>
    </w:p>
    <w:p>
      <w:pPr>
        <w:jc w:val="both"/>
      </w:pPr>
      <w:r>
        <w:rPr/>
        <w:t xml:space="preserve">Furthermore, there is a lack of exploration of potential counterarguments or differing perspectives on the National Exit Exam. It would have been beneficial to include information about any criticisms or concerns raised by stakeholders regarding the exam process.</w:t>
      </w:r>
    </w:p>
    <w:p>
      <w:pPr>
        <w:jc w:val="both"/>
      </w:pPr>
      <w:r>
        <w:rPr/>
        <w:t xml:space="preserve"/>
      </w:r>
    </w:p>
    <w:p>
      <w:pPr>
        <w:jc w:val="both"/>
      </w:pPr>
      <w:r>
        <w:rPr/>
        <w:t xml:space="preserve">Overall, this article appears to be more promotional in nature, focusing on providing logistical information about the exam schedule rather than offering a comprehensive analysis of its implications and impact on examinees. More balanced reporting and inclusion of diverse viewpoints would enhance the credibility and usefulness of this article.</w:t>
      </w:r>
    </w:p>
    <w:p>
      <w:pPr>
        <w:pStyle w:val="Heading1"/>
      </w:pPr>
      <w:bookmarkStart w:id="5" w:name="_Toc5"/>
      <w:r>
        <w:t>Topics for further research:</w:t>
      </w:r>
      <w:bookmarkEnd w:id="5"/>
    </w:p>
    <w:p>
      <w:pPr>
        <w:spacing w:after="0"/>
        <w:numPr>
          <w:ilvl w:val="0"/>
          <w:numId w:val="2"/>
        </w:numPr>
      </w:pPr>
      <w:r>
        <w:rPr/>
        <w:t xml:space="preserve">Criticisms of Ministry of Education Exit Exam
</w:t>
      </w:r>
    </w:p>
    <w:p>
      <w:pPr>
        <w:spacing w:after="0"/>
        <w:numPr>
          <w:ilvl w:val="0"/>
          <w:numId w:val="2"/>
        </w:numPr>
      </w:pPr>
      <w:r>
        <w:rPr/>
        <w:t xml:space="preserve">Student experiences with National Exit Exam
</w:t>
      </w:r>
    </w:p>
    <w:p>
      <w:pPr>
        <w:spacing w:after="0"/>
        <w:numPr>
          <w:ilvl w:val="0"/>
          <w:numId w:val="2"/>
        </w:numPr>
      </w:pPr>
      <w:r>
        <w:rPr/>
        <w:t xml:space="preserve">Challenges faced by examinees during National Exit Exam
</w:t>
      </w:r>
    </w:p>
    <w:p>
      <w:pPr>
        <w:spacing w:after="0"/>
        <w:numPr>
          <w:ilvl w:val="0"/>
          <w:numId w:val="2"/>
        </w:numPr>
      </w:pPr>
      <w:r>
        <w:rPr/>
        <w:t xml:space="preserve">Alternatives to Ministry of Education Exit Exam
</w:t>
      </w:r>
    </w:p>
    <w:p>
      <w:pPr>
        <w:spacing w:after="0"/>
        <w:numPr>
          <w:ilvl w:val="0"/>
          <w:numId w:val="2"/>
        </w:numPr>
      </w:pPr>
      <w:r>
        <w:rPr/>
        <w:t xml:space="preserve">Impact of National Exit Exam on students' future
</w:t>
      </w:r>
    </w:p>
    <w:p>
      <w:pPr>
        <w:numPr>
          <w:ilvl w:val="0"/>
          <w:numId w:val="2"/>
        </w:numPr>
      </w:pPr>
      <w:r>
        <w:rPr/>
        <w:t xml:space="preserve">Stakeholder perspectives on Ministry of Education Exit Exam</w:t>
      </w:r>
    </w:p>
    <w:p>
      <w:pPr>
        <w:pStyle w:val="Heading1"/>
      </w:pPr>
      <w:bookmarkStart w:id="6" w:name="_Toc6"/>
      <w:r>
        <w:t>Report location:</w:t>
      </w:r>
      <w:bookmarkEnd w:id="6"/>
    </w:p>
    <w:p>
      <w:hyperlink r:id="rId8" w:history="1">
        <w:r>
          <w:rPr>
            <w:color w:val="2980b9"/>
            <w:u w:val="single"/>
          </w:rPr>
          <w:t xml:space="preserve">https://www.fullpicture.app/item/59b2ee228530cf347ea226de7b5ad100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4D11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au.edu.et/blog/moe-exit-exam-schedule_2016-ec_final/" TargetMode="External"/><Relationship Id="rId8" Type="http://schemas.openxmlformats.org/officeDocument/2006/relationships/hyperlink" Target="https://www.fullpicture.app/item/59b2ee228530cf347ea226de7b5ad1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2024-06-07T14:31:51+02:00</dcterms:created>
  <dcterms:modified xsi:type="dcterms:W3CDTF">2024-06-07T14:31:51+02:00</dcterms:modified>
</cp:coreProperties>
</file>

<file path=docProps/custom.xml><?xml version="1.0" encoding="utf-8"?>
<Properties xmlns="http://schemas.openxmlformats.org/officeDocument/2006/custom-properties" xmlns:vt="http://schemas.openxmlformats.org/officeDocument/2006/docPropsVTypes"/>
</file>