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 without Children: Some by Chance, Some by Choice | Vanity Fair</w:t>
      </w:r>
      <w:br/>
      <w:hyperlink r:id="rId7" w:history="1">
        <w:r>
          <w:rPr>
            <w:color w:val="2980b9"/>
            <w:u w:val="single"/>
          </w:rPr>
          <w:t xml:space="preserve">https://www.vanityfair.com/london/2021/08/life-without-children-some-by-chance-some-by-choice</w:t>
        </w:r>
      </w:hyperlink>
    </w:p>
    <w:p>
      <w:pPr>
        <w:pStyle w:val="Heading1"/>
      </w:pPr>
      <w:bookmarkStart w:id="2" w:name="_Toc2"/>
      <w:r>
        <w:t>Article summary:</w:t>
      </w:r>
      <w:bookmarkEnd w:id="2"/>
    </w:p>
    <w:p>
      <w:pPr>
        <w:jc w:val="both"/>
      </w:pPr>
      <w:r>
        <w:rPr/>
        <w:t xml:space="preserve">1. Certaines personnes choisissent de ne pas avoir d'enfants ou sont biologiquement incapables de concevoir.</w:t>
      </w:r>
    </w:p>
    <w:p>
      <w:pPr>
        <w:jc w:val="both"/>
      </w:pPr>
      <w:r>
        <w:rPr/>
        <w:t xml:space="preserve">2. Les couples sans enfants peuvent être stigmatisés socialement, que ce soit par choix ou par hasard.</w:t>
      </w:r>
    </w:p>
    <w:p>
      <w:pPr>
        <w:jc w:val="both"/>
      </w:pPr>
      <w:r>
        <w:rPr/>
        <w:t xml:space="preserve">3. Le terme "child-free" est préféré à "childless" et l'augmentation du niveau d'éducation peut conduire à une augmentation de la non-parentalité.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Vanity Fair intitulé "Life without Children: Some by Chance, Some by Choice" explore les raisons pour lesquelles certaines personnes ne choisissent pas d'avoir des enfants ou sont incapables de le faire. L'article aborde des sujets tels que la pression sociale pour avoir des enfants, la stigmatisation des couples qui ne peuvent pas concevoir et les préjugés envers ceux qui choisissent de ne pas avoir d'enfants.</w:t>
      </w:r>
    </w:p>
    <w:p>
      <w:pPr>
        <w:jc w:val="both"/>
      </w:pPr>
      <w:r>
        <w:rPr/>
        <w:t xml:space="preserve"/>
      </w:r>
    </w:p>
    <w:p>
      <w:pPr>
        <w:jc w:val="both"/>
      </w:pPr>
      <w:r>
        <w:rPr/>
        <w:t xml:space="preserve">Cependant, l'article présente certains biais potentiels. Tout d'abord, il se concentre principalement sur les expériences de couples hétérosexuels mariés, ce qui exclut les expériences des personnes célibataires ou LGBTQ+. De plus, l'article utilise souvent le terme "child-free" plutôt que "childless", mais ne fournit pas suffisamment d'explications sur la différence entre ces termes et pourquoi certains préfèrent l'un à l'autre.</w:t>
      </w:r>
    </w:p>
    <w:p>
      <w:pPr>
        <w:jc w:val="both"/>
      </w:pPr>
      <w:r>
        <w:rPr/>
        <w:t xml:space="preserve"/>
      </w:r>
    </w:p>
    <w:p>
      <w:pPr>
        <w:jc w:val="both"/>
      </w:pPr>
      <w:r>
        <w:rPr/>
        <w:t xml:space="preserve">L'article manque également de preuves pour étayer certaines affirmations. Par exemple, il est affirmé que les femmes qui choisissent de ne pas avoir d'enfants le font généralement à un jeune âge en raison de problèmes familiaux ou parce qu'elles ont déjà élevé des enfants. Cependant, aucune preuve n'est fournie pour étayer ces affirmations.</w:t>
      </w:r>
    </w:p>
    <w:p>
      <w:pPr>
        <w:jc w:val="both"/>
      </w:pPr>
      <w:r>
        <w:rPr/>
        <w:t xml:space="preserve"/>
      </w:r>
    </w:p>
    <w:p>
      <w:pPr>
        <w:jc w:val="both"/>
      </w:pPr>
      <w:r>
        <w:rPr/>
        <w:t xml:space="preserve">En outre, l'article semble promouvoir une vision positive du choix de ne pas avoir d'enfants sans explorer suffisamment les arguments contre cette décision. Bien que cela puisse être intentionnel compte tenu du thème général de l'article, cela peut donner une impression biaisée aux lecteurs.</w:t>
      </w:r>
    </w:p>
    <w:p>
      <w:pPr>
        <w:jc w:val="both"/>
      </w:pPr>
      <w:r>
        <w:rPr/>
        <w:t xml:space="preserve"/>
      </w:r>
    </w:p>
    <w:p>
      <w:pPr>
        <w:jc w:val="both"/>
      </w:pPr>
      <w:r>
        <w:rPr/>
        <w:t xml:space="preserve">Enfin, bien que l'article aborde brièvement la question de la stigmatisation des couples qui ne peuvent pas concevoir, il ne fournit pas suffisamment d'informations sur les raisons pour lesquelles cela se produit et comment cela peut affecter la vie des personnes concernées.</w:t>
      </w:r>
    </w:p>
    <w:p>
      <w:pPr>
        <w:jc w:val="both"/>
      </w:pPr>
      <w:r>
        <w:rPr/>
        <w:t xml:space="preserve"/>
      </w:r>
    </w:p>
    <w:p>
      <w:pPr>
        <w:jc w:val="both"/>
      </w:pPr>
      <w:r>
        <w:rPr/>
        <w:t xml:space="preserve">Dans l'ensemble, l'article de Vanity Fair offre un aperçu intéressant des raisons pour lesquelles certaines personnes choisissent de ne pas avoir d'enfants ou sont incapables de le faire. Cependant, il présente certains biais potentiels et manque parfois de preuves pour étayer ses affirmations.</w:t>
      </w:r>
    </w:p>
    <w:p>
      <w:pPr>
        <w:pStyle w:val="Heading1"/>
      </w:pPr>
      <w:bookmarkStart w:id="5" w:name="_Toc5"/>
      <w:r>
        <w:t>Topics for further research:</w:t>
      </w:r>
      <w:bookmarkEnd w:id="5"/>
    </w:p>
    <w:p>
      <w:pPr>
        <w:spacing w:after="0"/>
        <w:numPr>
          <w:ilvl w:val="0"/>
          <w:numId w:val="2"/>
        </w:numPr>
      </w:pPr>
      <w:r>
        <w:rPr/>
        <w:t xml:space="preserve">Les raisons pour lesquelles les personnes célibataires ou LGBTQ+ choisissent de ne pas avoir d'enfants.
</w:t>
      </w:r>
    </w:p>
    <w:p>
      <w:pPr>
        <w:spacing w:after="0"/>
        <w:numPr>
          <w:ilvl w:val="0"/>
          <w:numId w:val="2"/>
        </w:numPr>
      </w:pPr>
      <w:r>
        <w:rPr/>
        <w:t xml:space="preserve">La différence entre les termes child-free et childless et pourquoi certains préfèrent l'un à l'autre.
</w:t>
      </w:r>
    </w:p>
    <w:p>
      <w:pPr>
        <w:spacing w:after="0"/>
        <w:numPr>
          <w:ilvl w:val="0"/>
          <w:numId w:val="2"/>
        </w:numPr>
      </w:pPr>
      <w:r>
        <w:rPr/>
        <w:t xml:space="preserve">Les preuves pour étayer les affirmations selon lesquelles les femmes qui choisissent de ne pas avoir d'enfants le font généralement à un jeune âge en raison de problèmes familiaux ou parce qu'elles ont déjà élevé des enfants.
</w:t>
      </w:r>
    </w:p>
    <w:p>
      <w:pPr>
        <w:spacing w:after="0"/>
        <w:numPr>
          <w:ilvl w:val="0"/>
          <w:numId w:val="2"/>
        </w:numPr>
      </w:pPr>
      <w:r>
        <w:rPr/>
        <w:t xml:space="preserve">Les arguments contre le choix de ne pas avoir d'enfants.
</w:t>
      </w:r>
    </w:p>
    <w:p>
      <w:pPr>
        <w:spacing w:after="0"/>
        <w:numPr>
          <w:ilvl w:val="0"/>
          <w:numId w:val="2"/>
        </w:numPr>
      </w:pPr>
      <w:r>
        <w:rPr/>
        <w:t xml:space="preserve">Les raisons pour lesquelles les couples qui ne peuvent pas concevoir sont stigmatisés et comment cela peut affecter leur vie.
</w:t>
      </w:r>
    </w:p>
    <w:p>
      <w:pPr>
        <w:numPr>
          <w:ilvl w:val="0"/>
          <w:numId w:val="2"/>
        </w:numPr>
      </w:pPr>
      <w:r>
        <w:rPr/>
        <w:t xml:space="preserve">Les expériences des personnes qui ont choisi de ne pas avoir d'enfants en dehors des couples hétérosexuels mariés.</w:t>
      </w:r>
    </w:p>
    <w:p>
      <w:pPr>
        <w:pStyle w:val="Heading1"/>
      </w:pPr>
      <w:bookmarkStart w:id="6" w:name="_Toc6"/>
      <w:r>
        <w:t>Report location:</w:t>
      </w:r>
      <w:bookmarkEnd w:id="6"/>
    </w:p>
    <w:p>
      <w:hyperlink r:id="rId8" w:history="1">
        <w:r>
          <w:rPr>
            <w:color w:val="2980b9"/>
            <w:u w:val="single"/>
          </w:rPr>
          <w:t xml:space="preserve">https://www.fullpicture.app/item/59a2eb22e4bf2f09a295dd9aa0c37eaf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874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anityfair.com/london/2021/08/life-without-children-some-by-chance-some-by-choice" TargetMode="External"/><Relationship Id="rId8" Type="http://schemas.openxmlformats.org/officeDocument/2006/relationships/hyperlink" Target="https://www.fullpicture.app/item/59a2eb22e4bf2f09a295dd9aa0c37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2023-12-03T19:15:35+01:00</dcterms:created>
  <dcterms:modified xsi:type="dcterms:W3CDTF">2023-12-03T19:15:35+01:00</dcterms:modified>
</cp:coreProperties>
</file>

<file path=docProps/custom.xml><?xml version="1.0" encoding="utf-8"?>
<Properties xmlns="http://schemas.openxmlformats.org/officeDocument/2006/custom-properties" xmlns:vt="http://schemas.openxmlformats.org/officeDocument/2006/docPropsVTypes"/>
</file>