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intelligent remote maintenance and diagnostic system on mobile robot | IEEE Conference Publication | IEEE Xplore</w:t>
      </w:r>
      <w:br/>
      <w:hyperlink r:id="rId7" w:history="1">
        <w:r>
          <w:rPr>
            <w:color w:val="2980b9"/>
            <w:u w:val="single"/>
          </w:rPr>
          <w:t xml:space="preserve">https://ieeexplore.ieee.org/abstract/document/1182816</w:t>
        </w:r>
      </w:hyperlink>
    </w:p>
    <w:p>
      <w:pPr>
        <w:pStyle w:val="Heading1"/>
      </w:pPr>
      <w:bookmarkStart w:id="2" w:name="_Toc2"/>
      <w:r>
        <w:t>Article summary:</w:t>
      </w:r>
      <w:bookmarkEnd w:id="2"/>
    </w:p>
    <w:p>
      <w:pPr>
        <w:jc w:val="both"/>
      </w:pPr>
      <w:r>
        <w:rPr/>
        <w:t xml:space="preserve">1. This paper presents the design and implementation of an intelligent multisensor based mobile robot for remote maintenance and diagnostic system.</w:t>
      </w:r>
    </w:p>
    <w:p>
      <w:pPr>
        <w:jc w:val="both"/>
      </w:pPr>
      <w:r>
        <w:rPr/>
        <w:t xml:space="preserve">2. The system uses a multisensor process, a database, statistical models, and case-based reasoning to make decisions about which components are faulty.</w:t>
      </w:r>
    </w:p>
    <w:p>
      <w:pPr>
        <w:jc w:val="both"/>
      </w:pPr>
      <w:r>
        <w:rPr/>
        <w:t xml:space="preserve">3. The system has been implemented in a driver system of the mobile robot.</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detailed information on the design and implementation of an intelligent multisensor based mobile robot for remote maintenance and diagnostic system. The article is well-researched and provides evidence for its claims with references to relevant studies. It also provides a clear explanation of the four steps used to achieve remote maintenance and diagnostic, as well as how the system was implemented in a driver system of the mobile robot.</w:t>
      </w:r>
    </w:p>
    <w:p>
      <w:pPr>
        <w:jc w:val="both"/>
      </w:pPr>
      <w:r>
        <w:rPr/>
        <w:t xml:space="preserve">The article does not appear to have any biases or one-sided reporting, nor does it contain any unsupported claims or missing points of consideration. All claims made are supported by evidence from relevant studies, and all potential risks are noted. Furthermore, both sides of the argument are presented equally without any promotional content or partiality.</w:t>
      </w:r>
    </w:p>
    <w:p>
      <w:pPr>
        <w:jc w:val="both"/>
      </w:pPr>
      <w:r>
        <w:rPr/>
        <w:t xml:space="preserve">In conclusion, this article is reliable and trustworthy due to its detailed research, evidence-based claims, lack of bias or one-sided reporting, equal presentation of both sides of the argument, and acknowledgement of potential risks associated with the technology discussed in the article.</w:t>
      </w:r>
    </w:p>
    <w:p>
      <w:pPr>
        <w:pStyle w:val="Heading1"/>
      </w:pPr>
      <w:bookmarkStart w:id="5" w:name="_Toc5"/>
      <w:r>
        <w:t>Topics for further research:</w:t>
      </w:r>
      <w:bookmarkEnd w:id="5"/>
    </w:p>
    <w:p>
      <w:pPr>
        <w:spacing w:after="0"/>
        <w:numPr>
          <w:ilvl w:val="0"/>
          <w:numId w:val="2"/>
        </w:numPr>
      </w:pPr>
      <w:r>
        <w:rPr/>
        <w:t xml:space="preserve">Remote maintenance and diagnostic system</w:t>
      </w:r>
    </w:p>
    <w:p>
      <w:pPr>
        <w:spacing w:after="0"/>
        <w:numPr>
          <w:ilvl w:val="0"/>
          <w:numId w:val="2"/>
        </w:numPr>
      </w:pPr>
      <w:r>
        <w:rPr/>
        <w:t xml:space="preserve">Intelligent multisensor based mobile robot</w:t>
      </w:r>
    </w:p>
    <w:p>
      <w:pPr>
        <w:spacing w:after="0"/>
        <w:numPr>
          <w:ilvl w:val="0"/>
          <w:numId w:val="2"/>
        </w:numPr>
      </w:pPr>
      <w:r>
        <w:rPr/>
        <w:t xml:space="preserve">Autonomous navigation system</w:t>
      </w:r>
    </w:p>
    <w:p>
      <w:pPr>
        <w:spacing w:after="0"/>
        <w:numPr>
          <w:ilvl w:val="0"/>
          <w:numId w:val="2"/>
        </w:numPr>
      </w:pPr>
      <w:r>
        <w:rPr/>
        <w:t xml:space="preserve">Remote monitoring and control</w:t>
      </w:r>
    </w:p>
    <w:p>
      <w:pPr>
        <w:spacing w:after="0"/>
        <w:numPr>
          <w:ilvl w:val="0"/>
          <w:numId w:val="2"/>
        </w:numPr>
      </w:pPr>
      <w:r>
        <w:rPr/>
        <w:t xml:space="preserve">Mobile robot driver system</w:t>
      </w:r>
    </w:p>
    <w:p>
      <w:pPr>
        <w:numPr>
          <w:ilvl w:val="0"/>
          <w:numId w:val="2"/>
        </w:numPr>
      </w:pPr>
      <w:r>
        <w:rPr/>
        <w:t xml:space="preserve">Intelligent system for remote maintenance and diagnostic</w:t>
      </w:r>
    </w:p>
    <w:p>
      <w:pPr>
        <w:pStyle w:val="Heading1"/>
      </w:pPr>
      <w:bookmarkStart w:id="6" w:name="_Toc6"/>
      <w:r>
        <w:t>Report location:</w:t>
      </w:r>
      <w:bookmarkEnd w:id="6"/>
    </w:p>
    <w:p>
      <w:hyperlink r:id="rId8" w:history="1">
        <w:r>
          <w:rPr>
            <w:color w:val="2980b9"/>
            <w:u w:val="single"/>
          </w:rPr>
          <w:t xml:space="preserve">https://www.fullpicture.app/item/58d544d87a3c7dbc33e1c180043c102b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6713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1182816" TargetMode="External"/><Relationship Id="rId8" Type="http://schemas.openxmlformats.org/officeDocument/2006/relationships/hyperlink" Target="https://www.fullpicture.app/item/58d544d87a3c7dbc33e1c180043c10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2023-02-22T19:06:46+01:00</dcterms:created>
  <dcterms:modified xsi:type="dcterms:W3CDTF">2023-02-22T19:06:46+01:00</dcterms:modified>
</cp:coreProperties>
</file>

<file path=docProps/custom.xml><?xml version="1.0" encoding="utf-8"?>
<Properties xmlns="http://schemas.openxmlformats.org/officeDocument/2006/custom-properties" xmlns:vt="http://schemas.openxmlformats.org/officeDocument/2006/docPropsVTypes"/>
</file>